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0C" w:rsidRPr="0066650C" w:rsidRDefault="0066650C" w:rsidP="0066650C">
      <w:pPr>
        <w:pStyle w:val="ac"/>
        <w:ind w:left="-366" w:right="-360"/>
        <w:rPr>
          <w:color w:val="auto"/>
          <w:sz w:val="20"/>
          <w:szCs w:val="20"/>
          <w:rtl/>
        </w:rPr>
      </w:pPr>
    </w:p>
    <w:p w:rsidR="0021399E" w:rsidRPr="0066650C" w:rsidRDefault="0021399E" w:rsidP="0066650C">
      <w:pPr>
        <w:pStyle w:val="ac"/>
        <w:shd w:val="clear" w:color="auto" w:fill="D5DCE4" w:themeFill="text2" w:themeFillTint="33"/>
        <w:ind w:left="-366" w:right="-360"/>
        <w:rPr>
          <w:color w:val="auto"/>
          <w:sz w:val="36"/>
          <w:szCs w:val="36"/>
        </w:rPr>
      </w:pPr>
      <w:r w:rsidRPr="0066650C">
        <w:rPr>
          <w:color w:val="auto"/>
          <w:sz w:val="36"/>
          <w:szCs w:val="36"/>
          <w:rtl/>
        </w:rPr>
        <w:t>نموذج تكميلي 6 - الاندماج أو الانقسام</w:t>
      </w:r>
    </w:p>
    <w:p w:rsidR="0021399E" w:rsidRPr="0066650C" w:rsidRDefault="0021399E" w:rsidP="0066650C">
      <w:pPr>
        <w:pStyle w:val="ad"/>
      </w:pPr>
      <w:r w:rsidRPr="0066650C">
        <w:rPr>
          <w:rtl/>
        </w:rPr>
        <w:t>*</w:t>
      </w:r>
      <w:r w:rsidRPr="00D453BA">
        <w:rPr>
          <w:b/>
          <w:bCs/>
          <w:rtl/>
        </w:rPr>
        <w:t>ملاحظة</w:t>
      </w:r>
      <w:r w:rsidRPr="0066650C">
        <w:rPr>
          <w:rtl/>
        </w:rPr>
        <w:t>: يجب على كل شركة مشاركة في الاندماج أو الانقسام أن تقدم هذا الطلب لكلا المرحلتين خلال إجراءات الاندماج أو الانقسام</w:t>
      </w:r>
    </w:p>
    <w:p w:rsidR="0066650C" w:rsidRPr="00DF4222" w:rsidRDefault="0066650C" w:rsidP="0066650C">
      <w:pPr>
        <w:bidi/>
        <w:spacing w:after="0" w:line="240" w:lineRule="auto"/>
        <w:jc w:val="both"/>
        <w:rPr>
          <w:rFonts w:ascii="Simplified Arabic" w:eastAsia="Times New Roman" w:hAnsi="Simplified Arabic" w:cs="Simplified Arabic"/>
          <w:color w:val="000000" w:themeColor="text1"/>
          <w:sz w:val="14"/>
          <w:szCs w:val="14"/>
          <w:rtl/>
          <w:lang w:val="en-US"/>
        </w:rPr>
      </w:pPr>
    </w:p>
    <w:p w:rsidR="0021399E" w:rsidRPr="0066650C" w:rsidRDefault="0021399E" w:rsidP="003E33C7">
      <w:pPr>
        <w:shd w:val="clear" w:color="auto" w:fill="F2F2F2" w:themeFill="background1" w:themeFillShade="F2"/>
        <w:bidi/>
        <w:spacing w:after="0" w:line="240" w:lineRule="auto"/>
        <w:rPr>
          <w:rFonts w:ascii="Simplified Arabic" w:eastAsia="Times New Roman" w:hAnsi="Simplified Arabic" w:cs="Simplified Arabic"/>
          <w:b/>
          <w:bCs/>
          <w:sz w:val="24"/>
          <w:szCs w:val="24"/>
          <w:rtl/>
          <w:lang w:val="en-US"/>
        </w:rPr>
      </w:pPr>
      <w:r w:rsidRPr="0066650C">
        <w:rPr>
          <w:rFonts w:ascii="Simplified Arabic" w:eastAsia="Times New Roman" w:hAnsi="Simplified Arabic" w:cs="Simplified Arabic"/>
          <w:b/>
          <w:bCs/>
          <w:sz w:val="24"/>
          <w:szCs w:val="24"/>
          <w:rtl/>
          <w:lang w:val="en-US"/>
        </w:rPr>
        <w:t>طريقة الاندماج أو الانقسام:</w:t>
      </w:r>
    </w:p>
    <w:p w:rsidR="0066650C" w:rsidRPr="00E23A38" w:rsidRDefault="0066650C" w:rsidP="0066650C">
      <w:pPr>
        <w:bidi/>
        <w:spacing w:after="0" w:line="240" w:lineRule="auto"/>
        <w:jc w:val="both"/>
        <w:rPr>
          <w:rFonts w:ascii="Simplified Arabic" w:eastAsia="Times New Roman" w:hAnsi="Simplified Arabic" w:cs="Simplified Arabic"/>
          <w:color w:val="000000" w:themeColor="text1"/>
          <w:sz w:val="12"/>
          <w:szCs w:val="12"/>
          <w:rtl/>
          <w:lang w:val="en-US"/>
        </w:rPr>
      </w:pPr>
    </w:p>
    <w:tbl>
      <w:tblPr>
        <w:tblStyle w:val="a3"/>
        <w:bidiVisual/>
        <w:tblW w:w="0" w:type="auto"/>
        <w:tblLook w:val="04A0" w:firstRow="1" w:lastRow="0" w:firstColumn="1" w:lastColumn="0" w:noHBand="0" w:noVBand="1"/>
      </w:tblPr>
      <w:tblGrid>
        <w:gridCol w:w="713"/>
        <w:gridCol w:w="3975"/>
        <w:gridCol w:w="660"/>
        <w:gridCol w:w="3930"/>
      </w:tblGrid>
      <w:tr w:rsidR="00FE2AFD" w:rsidRPr="004B33A9" w:rsidTr="00FE2AFD">
        <w:tc>
          <w:tcPr>
            <w:tcW w:w="713" w:type="dxa"/>
            <w:tcBorders>
              <w:top w:val="single" w:sz="4" w:space="0" w:color="auto"/>
              <w:left w:val="single" w:sz="4" w:space="0" w:color="auto"/>
              <w:bottom w:val="single" w:sz="4" w:space="0" w:color="auto"/>
              <w:right w:val="single" w:sz="4" w:space="0" w:color="auto"/>
            </w:tcBorders>
          </w:tcPr>
          <w:p w:rsidR="00FE2AFD" w:rsidRPr="004B33A9" w:rsidRDefault="00FE2AFD" w:rsidP="00DE1BF4">
            <w:pPr>
              <w:shd w:val="clear" w:color="auto" w:fill="FFFFFF" w:themeFill="background1"/>
              <w:bidi/>
              <w:jc w:val="both"/>
              <w:rPr>
                <w:rFonts w:ascii="Simplified Arabic" w:eastAsia="Times New Roman" w:hAnsi="Simplified Arabic" w:cs="Simplified Arabic"/>
                <w:sz w:val="24"/>
                <w:szCs w:val="24"/>
                <w:rtl/>
                <w:lang w:val="en-US"/>
              </w:rPr>
            </w:pPr>
            <w:r w:rsidRPr="00F47045">
              <w:rPr>
                <w:rFonts w:ascii="Simplified Arabic" w:eastAsia="Times New Roman" w:hAnsi="Simplified Arabic" w:cs="Simplified Arabic"/>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8pt;height:15.6pt" o:ole="">
                  <v:imagedata r:id="rId9" o:title=""/>
                </v:shape>
                <w:control r:id="rId10" w:name="DefaultOcxName121" w:shapeid="_x0000_i1071"/>
              </w:object>
            </w:r>
          </w:p>
        </w:tc>
        <w:tc>
          <w:tcPr>
            <w:tcW w:w="3975" w:type="dxa"/>
            <w:tcBorders>
              <w:top w:val="nil"/>
              <w:left w:val="single" w:sz="4" w:space="0" w:color="auto"/>
              <w:bottom w:val="nil"/>
              <w:right w:val="single" w:sz="4" w:space="0" w:color="auto"/>
            </w:tcBorders>
            <w:vAlign w:val="center"/>
          </w:tcPr>
          <w:p w:rsidR="00FE2AFD" w:rsidRPr="00F727D9" w:rsidRDefault="00FE2AFD" w:rsidP="00DE1BF4">
            <w:pPr>
              <w:bidi/>
              <w:jc w:val="both"/>
              <w:rPr>
                <w:rFonts w:ascii="Simplified Arabic" w:eastAsia="Times New Roman" w:hAnsi="Simplified Arabic" w:cs="Simplified Arabic"/>
                <w:color w:val="000000" w:themeColor="text1"/>
                <w:sz w:val="24"/>
                <w:szCs w:val="24"/>
                <w:rtl/>
                <w:lang w:val="en-US"/>
              </w:rPr>
            </w:pPr>
            <w:r w:rsidRPr="0066650C">
              <w:rPr>
                <w:rFonts w:ascii="Simplified Arabic" w:eastAsia="Times New Roman" w:hAnsi="Simplified Arabic" w:cs="Simplified Arabic"/>
                <w:color w:val="000000" w:themeColor="text1"/>
                <w:sz w:val="24"/>
                <w:szCs w:val="24"/>
                <w:rtl/>
                <w:lang w:val="en-US"/>
              </w:rPr>
              <w:t>الاندماج بطريق الضم.</w:t>
            </w:r>
          </w:p>
        </w:tc>
        <w:tc>
          <w:tcPr>
            <w:tcW w:w="660" w:type="dxa"/>
            <w:tcBorders>
              <w:top w:val="single" w:sz="4" w:space="0" w:color="auto"/>
              <w:left w:val="single" w:sz="4" w:space="0" w:color="auto"/>
              <w:bottom w:val="single" w:sz="4" w:space="0" w:color="auto"/>
              <w:right w:val="single" w:sz="4" w:space="0" w:color="auto"/>
            </w:tcBorders>
          </w:tcPr>
          <w:p w:rsidR="00FE2AFD" w:rsidRPr="00F47045" w:rsidRDefault="00FE2AFD" w:rsidP="00DE1BF4">
            <w:pPr>
              <w:bidi/>
              <w:jc w:val="both"/>
              <w:rPr>
                <w:rFonts w:ascii="Simplified Arabic" w:eastAsia="Times New Roman" w:hAnsi="Simplified Arabic" w:cs="Simplified Arabic"/>
                <w:color w:val="000000" w:themeColor="text1"/>
                <w:sz w:val="24"/>
                <w:szCs w:val="24"/>
                <w:rtl/>
                <w:lang w:val="en-US"/>
              </w:rPr>
            </w:pPr>
            <w:r w:rsidRPr="00F47045">
              <w:rPr>
                <w:rFonts w:ascii="Simplified Arabic" w:eastAsia="Times New Roman" w:hAnsi="Simplified Arabic" w:cs="Simplified Arabic"/>
                <w:color w:val="000000" w:themeColor="text1"/>
                <w:sz w:val="24"/>
                <w:szCs w:val="24"/>
              </w:rPr>
              <w:object w:dxaOrig="225" w:dyaOrig="225">
                <v:shape id="_x0000_i1074" type="#_x0000_t75" style="width:18pt;height:15.6pt" o:ole="">
                  <v:imagedata r:id="rId11" o:title=""/>
                </v:shape>
                <w:control r:id="rId12" w:name="DefaultOcxName1212" w:shapeid="_x0000_i1074"/>
              </w:object>
            </w:r>
          </w:p>
        </w:tc>
        <w:tc>
          <w:tcPr>
            <w:tcW w:w="3930" w:type="dxa"/>
            <w:tcBorders>
              <w:top w:val="nil"/>
              <w:left w:val="single" w:sz="4" w:space="0" w:color="auto"/>
              <w:bottom w:val="nil"/>
              <w:right w:val="nil"/>
            </w:tcBorders>
          </w:tcPr>
          <w:p w:rsidR="00FE2AFD" w:rsidRPr="00F47045" w:rsidRDefault="00FE2AFD" w:rsidP="00DE1BF4">
            <w:pPr>
              <w:bidi/>
              <w:jc w:val="both"/>
              <w:rPr>
                <w:rFonts w:ascii="Simplified Arabic" w:eastAsia="Times New Roman" w:hAnsi="Simplified Arabic" w:cs="Simplified Arabic"/>
                <w:color w:val="000000" w:themeColor="text1"/>
                <w:sz w:val="24"/>
                <w:szCs w:val="24"/>
                <w:rtl/>
                <w:lang w:val="en-US"/>
              </w:rPr>
            </w:pPr>
            <w:r w:rsidRPr="0066650C">
              <w:rPr>
                <w:rFonts w:ascii="Simplified Arabic" w:eastAsia="Times New Roman" w:hAnsi="Simplified Arabic" w:cs="Simplified Arabic"/>
                <w:color w:val="000000" w:themeColor="text1"/>
                <w:sz w:val="24"/>
                <w:szCs w:val="24"/>
                <w:rtl/>
                <w:lang w:val="en-US"/>
              </w:rPr>
              <w:t>الاندماج بطرق المزج.</w:t>
            </w:r>
          </w:p>
        </w:tc>
      </w:tr>
    </w:tbl>
    <w:p w:rsidR="0066650C" w:rsidRPr="00E23A38" w:rsidRDefault="0066650C" w:rsidP="0066650C">
      <w:pPr>
        <w:bidi/>
        <w:spacing w:after="0" w:line="240" w:lineRule="auto"/>
        <w:jc w:val="both"/>
        <w:rPr>
          <w:rFonts w:ascii="Simplified Arabic" w:eastAsia="Times New Roman" w:hAnsi="Simplified Arabic" w:cs="Simplified Arabic"/>
          <w:color w:val="000000" w:themeColor="text1"/>
          <w:sz w:val="12"/>
          <w:szCs w:val="12"/>
          <w:rtl/>
          <w:lang w:val="en-US"/>
        </w:rPr>
      </w:pPr>
    </w:p>
    <w:tbl>
      <w:tblPr>
        <w:tblStyle w:val="a3"/>
        <w:bidiVisual/>
        <w:tblW w:w="0" w:type="auto"/>
        <w:tblLook w:val="04A0" w:firstRow="1" w:lastRow="0" w:firstColumn="1" w:lastColumn="0" w:noHBand="0" w:noVBand="1"/>
      </w:tblPr>
      <w:tblGrid>
        <w:gridCol w:w="713"/>
        <w:gridCol w:w="3975"/>
        <w:gridCol w:w="660"/>
        <w:gridCol w:w="3930"/>
      </w:tblGrid>
      <w:tr w:rsidR="00FE2AFD" w:rsidRPr="004B33A9" w:rsidTr="00FE2AFD">
        <w:tc>
          <w:tcPr>
            <w:tcW w:w="713" w:type="dxa"/>
            <w:tcBorders>
              <w:top w:val="single" w:sz="4" w:space="0" w:color="auto"/>
              <w:left w:val="single" w:sz="4" w:space="0" w:color="auto"/>
              <w:bottom w:val="single" w:sz="4" w:space="0" w:color="auto"/>
              <w:right w:val="single" w:sz="4" w:space="0" w:color="auto"/>
            </w:tcBorders>
          </w:tcPr>
          <w:p w:rsidR="00FE2AFD" w:rsidRPr="004B33A9" w:rsidRDefault="00FE2AFD" w:rsidP="00DE1BF4">
            <w:pPr>
              <w:shd w:val="clear" w:color="auto" w:fill="FFFFFF" w:themeFill="background1"/>
              <w:bidi/>
              <w:jc w:val="both"/>
              <w:rPr>
                <w:rFonts w:ascii="Simplified Arabic" w:eastAsia="Times New Roman" w:hAnsi="Simplified Arabic" w:cs="Simplified Arabic"/>
                <w:sz w:val="24"/>
                <w:szCs w:val="24"/>
                <w:rtl/>
                <w:lang w:val="en-US"/>
              </w:rPr>
            </w:pPr>
            <w:r w:rsidRPr="00F47045">
              <w:rPr>
                <w:rFonts w:ascii="Simplified Arabic" w:eastAsia="Times New Roman" w:hAnsi="Simplified Arabic" w:cs="Simplified Arabic"/>
                <w:color w:val="000000" w:themeColor="text1"/>
                <w:sz w:val="24"/>
                <w:szCs w:val="24"/>
              </w:rPr>
              <w:object w:dxaOrig="225" w:dyaOrig="225">
                <v:shape id="_x0000_i1077" type="#_x0000_t75" style="width:18pt;height:15.6pt" o:ole="">
                  <v:imagedata r:id="rId13" o:title=""/>
                </v:shape>
                <w:control r:id="rId14" w:name="DefaultOcxName1211" w:shapeid="_x0000_i1077"/>
              </w:object>
            </w:r>
          </w:p>
        </w:tc>
        <w:tc>
          <w:tcPr>
            <w:tcW w:w="3975" w:type="dxa"/>
            <w:tcBorders>
              <w:top w:val="nil"/>
              <w:left w:val="single" w:sz="4" w:space="0" w:color="auto"/>
              <w:bottom w:val="nil"/>
              <w:right w:val="single" w:sz="4" w:space="0" w:color="auto"/>
            </w:tcBorders>
            <w:vAlign w:val="center"/>
          </w:tcPr>
          <w:p w:rsidR="00FE2AFD" w:rsidRPr="00F727D9" w:rsidRDefault="00FE2AFD" w:rsidP="00DE1BF4">
            <w:pPr>
              <w:bidi/>
              <w:jc w:val="both"/>
              <w:rPr>
                <w:rFonts w:ascii="Simplified Arabic" w:eastAsia="Times New Roman" w:hAnsi="Simplified Arabic" w:cs="Simplified Arabic"/>
                <w:color w:val="000000" w:themeColor="text1"/>
                <w:sz w:val="24"/>
                <w:szCs w:val="24"/>
                <w:rtl/>
                <w:lang w:val="en-US"/>
              </w:rPr>
            </w:pPr>
            <w:r w:rsidRPr="0066650C">
              <w:rPr>
                <w:rFonts w:ascii="Simplified Arabic" w:eastAsia="Times New Roman" w:hAnsi="Simplified Arabic" w:cs="Simplified Arabic"/>
                <w:color w:val="000000" w:themeColor="text1"/>
                <w:sz w:val="24"/>
                <w:szCs w:val="24"/>
                <w:rtl/>
                <w:lang w:val="en-US"/>
              </w:rPr>
              <w:t>الانقسام بطريقة الشراء.</w:t>
            </w:r>
          </w:p>
        </w:tc>
        <w:tc>
          <w:tcPr>
            <w:tcW w:w="660" w:type="dxa"/>
            <w:tcBorders>
              <w:top w:val="single" w:sz="4" w:space="0" w:color="auto"/>
              <w:left w:val="single" w:sz="4" w:space="0" w:color="auto"/>
              <w:bottom w:val="single" w:sz="4" w:space="0" w:color="auto"/>
              <w:right w:val="single" w:sz="4" w:space="0" w:color="auto"/>
            </w:tcBorders>
          </w:tcPr>
          <w:p w:rsidR="00FE2AFD" w:rsidRPr="00F47045" w:rsidRDefault="00FE2AFD" w:rsidP="00DE1BF4">
            <w:pPr>
              <w:bidi/>
              <w:jc w:val="both"/>
              <w:rPr>
                <w:rFonts w:ascii="Simplified Arabic" w:eastAsia="Times New Roman" w:hAnsi="Simplified Arabic" w:cs="Simplified Arabic"/>
                <w:color w:val="000000" w:themeColor="text1"/>
                <w:sz w:val="24"/>
                <w:szCs w:val="24"/>
                <w:rtl/>
                <w:lang w:val="en-US"/>
              </w:rPr>
            </w:pPr>
            <w:r w:rsidRPr="00F47045">
              <w:rPr>
                <w:rFonts w:ascii="Simplified Arabic" w:eastAsia="Times New Roman" w:hAnsi="Simplified Arabic" w:cs="Simplified Arabic"/>
                <w:color w:val="000000" w:themeColor="text1"/>
                <w:sz w:val="24"/>
                <w:szCs w:val="24"/>
              </w:rPr>
              <w:object w:dxaOrig="225" w:dyaOrig="225">
                <v:shape id="_x0000_i1080" type="#_x0000_t75" style="width:18pt;height:15.6pt" o:ole="">
                  <v:imagedata r:id="rId15" o:title=""/>
                </v:shape>
                <w:control r:id="rId16" w:name="DefaultOcxName1213" w:shapeid="_x0000_i1080"/>
              </w:object>
            </w:r>
          </w:p>
        </w:tc>
        <w:tc>
          <w:tcPr>
            <w:tcW w:w="3930" w:type="dxa"/>
            <w:tcBorders>
              <w:top w:val="nil"/>
              <w:left w:val="single" w:sz="4" w:space="0" w:color="auto"/>
              <w:bottom w:val="nil"/>
              <w:right w:val="nil"/>
            </w:tcBorders>
          </w:tcPr>
          <w:p w:rsidR="00FE2AFD" w:rsidRPr="00F47045" w:rsidRDefault="00FE2AFD" w:rsidP="00DE1BF4">
            <w:pPr>
              <w:bidi/>
              <w:jc w:val="both"/>
              <w:rPr>
                <w:rFonts w:ascii="Simplified Arabic" w:eastAsia="Times New Roman" w:hAnsi="Simplified Arabic" w:cs="Simplified Arabic"/>
                <w:color w:val="000000" w:themeColor="text1"/>
                <w:sz w:val="24"/>
                <w:szCs w:val="24"/>
                <w:rtl/>
                <w:lang w:val="en-US"/>
              </w:rPr>
            </w:pPr>
            <w:r w:rsidRPr="0066650C">
              <w:rPr>
                <w:rFonts w:ascii="Simplified Arabic" w:eastAsia="Times New Roman" w:hAnsi="Simplified Arabic" w:cs="Simplified Arabic"/>
                <w:color w:val="000000" w:themeColor="text1"/>
                <w:sz w:val="24"/>
                <w:szCs w:val="24"/>
                <w:rtl/>
                <w:lang w:val="en-US"/>
              </w:rPr>
              <w:t>الانقسام بطريقة تأسيس شركات جديدة.</w:t>
            </w:r>
          </w:p>
        </w:tc>
      </w:tr>
    </w:tbl>
    <w:p w:rsidR="00FE2AFD" w:rsidRPr="00E23A38" w:rsidRDefault="00FE2AFD" w:rsidP="00FE2AFD">
      <w:pPr>
        <w:bidi/>
        <w:spacing w:after="0" w:line="240" w:lineRule="auto"/>
        <w:jc w:val="both"/>
        <w:rPr>
          <w:rFonts w:ascii="Simplified Arabic" w:eastAsia="Times New Roman" w:hAnsi="Simplified Arabic" w:cs="Simplified Arabic"/>
          <w:color w:val="000000" w:themeColor="text1"/>
          <w:sz w:val="12"/>
          <w:szCs w:val="12"/>
          <w:rtl/>
          <w:lang w:val="en-US"/>
        </w:rPr>
      </w:pPr>
    </w:p>
    <w:p w:rsidR="0021399E" w:rsidRPr="0066650C" w:rsidRDefault="0021399E" w:rsidP="003E33C7">
      <w:pPr>
        <w:shd w:val="clear" w:color="auto" w:fill="F2F2F2" w:themeFill="background1" w:themeFillShade="F2"/>
        <w:bidi/>
        <w:spacing w:after="0" w:line="240" w:lineRule="auto"/>
        <w:rPr>
          <w:rFonts w:ascii="Simplified Arabic" w:eastAsia="Times New Roman" w:hAnsi="Simplified Arabic" w:cs="Simplified Arabic"/>
          <w:b/>
          <w:bCs/>
          <w:sz w:val="24"/>
          <w:szCs w:val="24"/>
          <w:lang w:val="en-US"/>
        </w:rPr>
      </w:pPr>
      <w:r w:rsidRPr="0066650C">
        <w:rPr>
          <w:rFonts w:ascii="Simplified Arabic" w:eastAsia="Times New Roman" w:hAnsi="Simplified Arabic" w:cs="Simplified Arabic"/>
          <w:b/>
          <w:bCs/>
          <w:sz w:val="24"/>
          <w:szCs w:val="24"/>
          <w:rtl/>
          <w:lang w:val="en-US"/>
        </w:rPr>
        <w:t>الشركات المشاركة:</w:t>
      </w:r>
    </w:p>
    <w:p w:rsidR="006848AF" w:rsidRPr="00E23A38" w:rsidRDefault="006848AF" w:rsidP="0066650C">
      <w:pPr>
        <w:bidi/>
        <w:spacing w:after="0" w:line="240" w:lineRule="auto"/>
        <w:jc w:val="both"/>
        <w:rPr>
          <w:rFonts w:ascii="Simplified Arabic" w:eastAsia="Times New Roman" w:hAnsi="Simplified Arabic" w:cs="Simplified Arabic"/>
          <w:color w:val="000000" w:themeColor="text1"/>
          <w:sz w:val="12"/>
          <w:szCs w:val="12"/>
          <w:rtl/>
          <w:lang w:val="en-US"/>
        </w:rPr>
      </w:pPr>
    </w:p>
    <w:tbl>
      <w:tblPr>
        <w:tblStyle w:val="a3"/>
        <w:bidiVisual/>
        <w:tblW w:w="9803" w:type="dxa"/>
        <w:tblInd w:w="-5" w:type="dxa"/>
        <w:tblLook w:val="04A0" w:firstRow="1" w:lastRow="0" w:firstColumn="1" w:lastColumn="0" w:noHBand="0" w:noVBand="1"/>
      </w:tblPr>
      <w:tblGrid>
        <w:gridCol w:w="893"/>
        <w:gridCol w:w="5325"/>
        <w:gridCol w:w="1252"/>
        <w:gridCol w:w="2333"/>
      </w:tblGrid>
      <w:tr w:rsidR="006848AF" w:rsidRPr="00F47045" w:rsidTr="00DF4222">
        <w:tc>
          <w:tcPr>
            <w:tcW w:w="893" w:type="dxa"/>
            <w:tcBorders>
              <w:top w:val="nil"/>
              <w:left w:val="nil"/>
              <w:bottom w:val="nil"/>
              <w:right w:val="single" w:sz="4" w:space="0" w:color="auto"/>
            </w:tcBorders>
            <w:vAlign w:val="center"/>
          </w:tcPr>
          <w:p w:rsidR="006848AF" w:rsidRPr="00F727D9" w:rsidRDefault="006848AF" w:rsidP="00DE1BF4">
            <w:pPr>
              <w:bidi/>
              <w:jc w:val="both"/>
              <w:rPr>
                <w:rFonts w:ascii="Simplified Arabic" w:eastAsia="Times New Roman" w:hAnsi="Simplified Arabic" w:cs="Simplified Arabic"/>
                <w:color w:val="000000" w:themeColor="text1"/>
                <w:sz w:val="24"/>
                <w:szCs w:val="24"/>
                <w:rtl/>
                <w:lang w:val="en-US"/>
              </w:rPr>
            </w:pPr>
            <w:permStart w:id="423239889" w:edGrp="everyone" w:colFirst="3" w:colLast="3"/>
            <w:permStart w:id="766135542" w:edGrp="everyone" w:colFirst="1" w:colLast="1"/>
            <w:r>
              <w:rPr>
                <w:rFonts w:ascii="Simplified Arabic" w:eastAsia="Times New Roman" w:hAnsi="Simplified Arabic" w:cs="Simplified Arabic" w:hint="cs"/>
                <w:color w:val="000000" w:themeColor="text1"/>
                <w:sz w:val="24"/>
                <w:szCs w:val="24"/>
                <w:rtl/>
                <w:lang w:val="en-US"/>
              </w:rPr>
              <w:t>الاسم :</w:t>
            </w:r>
          </w:p>
        </w:tc>
        <w:tc>
          <w:tcPr>
            <w:tcW w:w="5325" w:type="dxa"/>
            <w:tcBorders>
              <w:top w:val="single" w:sz="4" w:space="0" w:color="auto"/>
              <w:left w:val="single" w:sz="4" w:space="0" w:color="auto"/>
              <w:bottom w:val="single" w:sz="4" w:space="0" w:color="auto"/>
              <w:right w:val="single" w:sz="4" w:space="0" w:color="auto"/>
            </w:tcBorders>
          </w:tcPr>
          <w:p w:rsidR="006848AF" w:rsidRPr="00F47045" w:rsidRDefault="006848AF" w:rsidP="00DE1BF4">
            <w:pPr>
              <w:bidi/>
              <w:jc w:val="both"/>
              <w:rPr>
                <w:rFonts w:ascii="Simplified Arabic" w:eastAsia="Times New Roman" w:hAnsi="Simplified Arabic" w:cs="Simplified Arabic"/>
                <w:color w:val="000000" w:themeColor="text1"/>
                <w:sz w:val="24"/>
                <w:szCs w:val="24"/>
                <w:rtl/>
                <w:lang w:val="en-US"/>
              </w:rPr>
            </w:pPr>
          </w:p>
        </w:tc>
        <w:tc>
          <w:tcPr>
            <w:tcW w:w="1252" w:type="dxa"/>
            <w:tcBorders>
              <w:top w:val="nil"/>
              <w:left w:val="single" w:sz="4" w:space="0" w:color="auto"/>
              <w:bottom w:val="nil"/>
              <w:right w:val="single" w:sz="4" w:space="0" w:color="auto"/>
            </w:tcBorders>
          </w:tcPr>
          <w:p w:rsidR="006848AF" w:rsidRPr="00F47045" w:rsidRDefault="006848AF" w:rsidP="00DE1BF4">
            <w:pPr>
              <w:bidi/>
              <w:jc w:val="both"/>
              <w:rPr>
                <w:rFonts w:ascii="Simplified Arabic" w:eastAsia="Times New Roman" w:hAnsi="Simplified Arabic" w:cs="Simplified Arabic"/>
                <w:color w:val="000000" w:themeColor="text1"/>
                <w:sz w:val="24"/>
                <w:szCs w:val="24"/>
              </w:rPr>
            </w:pPr>
            <w:r w:rsidRPr="0066650C">
              <w:rPr>
                <w:rFonts w:ascii="Simplified Arabic" w:eastAsia="Times New Roman" w:hAnsi="Simplified Arabic" w:cs="Simplified Arabic"/>
                <w:color w:val="000000" w:themeColor="text1"/>
                <w:sz w:val="24"/>
                <w:szCs w:val="24"/>
                <w:rtl/>
                <w:lang w:val="en-US"/>
              </w:rPr>
              <w:t>رقم التسجيل</w:t>
            </w:r>
            <w:r>
              <w:rPr>
                <w:rFonts w:ascii="Simplified Arabic" w:eastAsia="Times New Roman" w:hAnsi="Simplified Arabic" w:cs="Simplified Arabic" w:hint="cs"/>
                <w:color w:val="000000" w:themeColor="text1"/>
                <w:sz w:val="24"/>
                <w:szCs w:val="24"/>
                <w:rtl/>
                <w:lang w:val="en-US"/>
              </w:rPr>
              <w:t>:</w:t>
            </w:r>
          </w:p>
        </w:tc>
        <w:tc>
          <w:tcPr>
            <w:tcW w:w="2333" w:type="dxa"/>
            <w:tcBorders>
              <w:top w:val="single" w:sz="4" w:space="0" w:color="auto"/>
              <w:left w:val="single" w:sz="4" w:space="0" w:color="auto"/>
              <w:bottom w:val="single" w:sz="4" w:space="0" w:color="auto"/>
              <w:right w:val="single" w:sz="4" w:space="0" w:color="auto"/>
            </w:tcBorders>
          </w:tcPr>
          <w:p w:rsidR="006848AF" w:rsidRPr="00F47045" w:rsidRDefault="006848AF" w:rsidP="00DE1BF4">
            <w:pPr>
              <w:bidi/>
              <w:jc w:val="both"/>
              <w:rPr>
                <w:rFonts w:ascii="Simplified Arabic" w:eastAsia="Times New Roman" w:hAnsi="Simplified Arabic" w:cs="Simplified Arabic"/>
                <w:color w:val="000000" w:themeColor="text1"/>
                <w:sz w:val="24"/>
                <w:szCs w:val="24"/>
              </w:rPr>
            </w:pPr>
          </w:p>
        </w:tc>
      </w:tr>
      <w:permEnd w:id="423239889"/>
      <w:permEnd w:id="766135542"/>
    </w:tbl>
    <w:p w:rsidR="0021399E" w:rsidRPr="00E23A38" w:rsidRDefault="0021399E" w:rsidP="0066650C">
      <w:pPr>
        <w:bidi/>
        <w:spacing w:after="0" w:line="240" w:lineRule="auto"/>
        <w:jc w:val="both"/>
        <w:rPr>
          <w:rFonts w:ascii="Simplified Arabic" w:eastAsia="Times New Roman" w:hAnsi="Simplified Arabic" w:cs="Simplified Arabic"/>
          <w:color w:val="000000" w:themeColor="text1"/>
          <w:sz w:val="12"/>
          <w:szCs w:val="12"/>
          <w:lang w:val="en-US"/>
        </w:rPr>
      </w:pPr>
    </w:p>
    <w:p w:rsidR="0021399E" w:rsidRPr="0066650C" w:rsidRDefault="0021399E" w:rsidP="003E33C7">
      <w:pPr>
        <w:shd w:val="clear" w:color="auto" w:fill="F2F2F2" w:themeFill="background1" w:themeFillShade="F2"/>
        <w:bidi/>
        <w:spacing w:after="0" w:line="240" w:lineRule="auto"/>
        <w:rPr>
          <w:rFonts w:ascii="Simplified Arabic" w:eastAsia="Times New Roman" w:hAnsi="Simplified Arabic" w:cs="Simplified Arabic"/>
          <w:b/>
          <w:bCs/>
          <w:sz w:val="24"/>
          <w:szCs w:val="24"/>
          <w:lang w:val="en-US"/>
        </w:rPr>
      </w:pPr>
      <w:r w:rsidRPr="0066650C">
        <w:rPr>
          <w:rFonts w:ascii="Simplified Arabic" w:eastAsia="Times New Roman" w:hAnsi="Simplified Arabic" w:cs="Simplified Arabic"/>
          <w:b/>
          <w:bCs/>
          <w:sz w:val="24"/>
          <w:szCs w:val="24"/>
          <w:rtl/>
          <w:lang w:val="en-US"/>
        </w:rPr>
        <w:t>المرحلة الأولى</w:t>
      </w:r>
      <w:r w:rsidRPr="0066650C">
        <w:rPr>
          <w:rFonts w:ascii="Simplified Arabic" w:eastAsia="Times New Roman" w:hAnsi="Simplified Arabic" w:cs="Simplified Arabic"/>
          <w:b/>
          <w:bCs/>
          <w:sz w:val="24"/>
          <w:szCs w:val="24"/>
          <w:lang w:val="en-US"/>
        </w:rPr>
        <w:t xml:space="preserve"> (1)</w:t>
      </w:r>
    </w:p>
    <w:p w:rsidR="0021399E" w:rsidRPr="0066650C" w:rsidRDefault="0021399E" w:rsidP="0066650C">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lang w:val="en-US"/>
        </w:rPr>
      </w:pPr>
      <w:r w:rsidRPr="00D453BA">
        <w:rPr>
          <w:rFonts w:ascii="Simplified Arabic" w:eastAsia="Times New Roman" w:hAnsi="Simplified Arabic" w:cs="Simplified Arabic"/>
          <w:b/>
          <w:bCs/>
          <w:vanish/>
          <w:sz w:val="20"/>
          <w:szCs w:val="20"/>
          <w:u w:val="single"/>
          <w:rtl/>
          <w:lang w:val="en-US"/>
        </w:rPr>
        <w:t>ملاحظة</w:t>
      </w:r>
      <w:r w:rsidRPr="0066650C">
        <w:rPr>
          <w:rFonts w:ascii="Simplified Arabic" w:eastAsia="Times New Roman" w:hAnsi="Simplified Arabic" w:cs="Simplified Arabic"/>
          <w:vanish/>
          <w:sz w:val="20"/>
          <w:szCs w:val="20"/>
          <w:u w:val="single"/>
          <w:lang w:val="en-US"/>
        </w:rPr>
        <w:t>: </w:t>
      </w:r>
      <w:r w:rsidRPr="0066650C">
        <w:rPr>
          <w:rFonts w:ascii="Simplified Arabic" w:eastAsia="Times New Roman" w:hAnsi="Simplified Arabic" w:cs="Simplified Arabic"/>
          <w:vanish/>
          <w:sz w:val="20"/>
          <w:szCs w:val="20"/>
          <w:u w:val="single"/>
          <w:rtl/>
          <w:lang w:val="en-US"/>
        </w:rPr>
        <w:t>يختص هذا الجزء من الطلب بالمرحلة الأولى (1) من إجراءات الاندماج أو الانقسام وهي نشر الوثائق الواجب تقديمها للمعاينة خلال المدة المحددة في القانون</w:t>
      </w:r>
    </w:p>
    <w:p w:rsidR="006848AF" w:rsidRPr="006848AF" w:rsidRDefault="006848AF" w:rsidP="006848AF">
      <w:pPr>
        <w:shd w:val="clear" w:color="auto" w:fill="FFFFFF" w:themeFill="background1"/>
        <w:bidi/>
        <w:spacing w:after="0" w:line="240" w:lineRule="auto"/>
        <w:rPr>
          <w:rFonts w:ascii="Simplified Arabic" w:eastAsia="Times New Roman" w:hAnsi="Simplified Arabic" w:cs="Simplified Arabic"/>
          <w:b/>
          <w:bCs/>
          <w:sz w:val="10"/>
          <w:szCs w:val="10"/>
          <w:rtl/>
          <w:lang w:val="en-US"/>
        </w:rPr>
      </w:pPr>
    </w:p>
    <w:p w:rsidR="0021399E" w:rsidRPr="0066650C" w:rsidRDefault="0021399E" w:rsidP="003E33C7">
      <w:pPr>
        <w:shd w:val="clear" w:color="auto" w:fill="F2F2F2" w:themeFill="background1" w:themeFillShade="F2"/>
        <w:bidi/>
        <w:spacing w:after="0" w:line="240" w:lineRule="auto"/>
        <w:rPr>
          <w:rFonts w:ascii="Simplified Arabic" w:eastAsia="Times New Roman" w:hAnsi="Simplified Arabic" w:cs="Simplified Arabic"/>
          <w:b/>
          <w:bCs/>
          <w:sz w:val="24"/>
          <w:szCs w:val="24"/>
          <w:rtl/>
          <w:lang w:val="en-US"/>
        </w:rPr>
      </w:pPr>
      <w:r w:rsidRPr="0066650C">
        <w:rPr>
          <w:rFonts w:ascii="Simplified Arabic" w:eastAsia="Times New Roman" w:hAnsi="Simplified Arabic" w:cs="Simplified Arabic"/>
          <w:b/>
          <w:bCs/>
          <w:sz w:val="24"/>
          <w:szCs w:val="24"/>
          <w:rtl/>
          <w:lang w:val="en-US"/>
        </w:rPr>
        <w:t>نشر الوثائق الخاضعة للمعاينة (المرحلة الأولى</w:t>
      </w:r>
      <w:r w:rsidRPr="0066650C">
        <w:rPr>
          <w:rFonts w:ascii="Simplified Arabic" w:eastAsia="Times New Roman" w:hAnsi="Simplified Arabic" w:cs="Simplified Arabic"/>
          <w:b/>
          <w:bCs/>
          <w:sz w:val="24"/>
          <w:szCs w:val="24"/>
          <w:lang w:val="en-US"/>
        </w:rPr>
        <w:t xml:space="preserve"> (1) ) - </w:t>
      </w:r>
      <w:r w:rsidRPr="0066650C">
        <w:rPr>
          <w:rFonts w:ascii="Simplified Arabic" w:eastAsia="Times New Roman" w:hAnsi="Simplified Arabic" w:cs="Simplified Arabic"/>
          <w:b/>
          <w:bCs/>
          <w:sz w:val="24"/>
          <w:szCs w:val="24"/>
          <w:rtl/>
          <w:lang w:val="en-US"/>
        </w:rPr>
        <w:t>الوثائق المطلوبة:</w:t>
      </w:r>
    </w:p>
    <w:p w:rsidR="0021399E" w:rsidRPr="00D453BA" w:rsidRDefault="0021399E" w:rsidP="0066650C">
      <w:pPr>
        <w:bidi/>
        <w:spacing w:after="0" w:line="240" w:lineRule="auto"/>
        <w:jc w:val="both"/>
        <w:rPr>
          <w:rFonts w:ascii="Simplified Arabic" w:eastAsia="Times New Roman" w:hAnsi="Simplified Arabic" w:cs="Simplified Arabic"/>
          <w:color w:val="000000" w:themeColor="text1"/>
          <w:sz w:val="16"/>
          <w:szCs w:val="16"/>
          <w:rtl/>
          <w:lang w:val="en-US"/>
        </w:rPr>
      </w:pPr>
    </w:p>
    <w:tbl>
      <w:tblPr>
        <w:tblStyle w:val="a3"/>
        <w:bidiVisual/>
        <w:tblW w:w="10163" w:type="dxa"/>
        <w:tblInd w:w="-15" w:type="dxa"/>
        <w:tblLook w:val="04A0" w:firstRow="1" w:lastRow="0" w:firstColumn="1" w:lastColumn="0" w:noHBand="0" w:noVBand="1"/>
      </w:tblPr>
      <w:tblGrid>
        <w:gridCol w:w="705"/>
        <w:gridCol w:w="9458"/>
      </w:tblGrid>
      <w:tr w:rsidR="00356A28" w:rsidRPr="00D50869" w:rsidTr="00DF4222">
        <w:trPr>
          <w:trHeight w:val="432"/>
        </w:trPr>
        <w:tc>
          <w:tcPr>
            <w:tcW w:w="705" w:type="dxa"/>
            <w:tcBorders>
              <w:top w:val="single" w:sz="4" w:space="0" w:color="auto"/>
              <w:left w:val="single" w:sz="4" w:space="0" w:color="auto"/>
              <w:bottom w:val="single" w:sz="4" w:space="0" w:color="auto"/>
              <w:right w:val="single" w:sz="4" w:space="0" w:color="auto"/>
            </w:tcBorders>
            <w:vAlign w:val="center"/>
          </w:tcPr>
          <w:p w:rsidR="00356A28" w:rsidRPr="00715B64" w:rsidRDefault="00356A28" w:rsidP="00E23A38">
            <w:pPr>
              <w:bidi/>
              <w:jc w:val="center"/>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object w:dxaOrig="225" w:dyaOrig="225">
                <v:shape id="_x0000_i1083" type="#_x0000_t75" style="width:18pt;height:15.6pt" o:ole="">
                  <v:imagedata r:id="rId17" o:title=""/>
                </v:shape>
                <w:control r:id="rId18" w:name="DefaultOcxName49" w:shapeid="_x0000_i1083"/>
              </w:object>
            </w:r>
          </w:p>
        </w:tc>
        <w:tc>
          <w:tcPr>
            <w:tcW w:w="9458" w:type="dxa"/>
            <w:tcBorders>
              <w:top w:val="nil"/>
              <w:left w:val="single" w:sz="4" w:space="0" w:color="auto"/>
              <w:bottom w:val="nil"/>
              <w:right w:val="nil"/>
            </w:tcBorders>
            <w:vAlign w:val="center"/>
          </w:tcPr>
          <w:p w:rsidR="00356A28" w:rsidRPr="00356A28" w:rsidRDefault="00356A28" w:rsidP="00E23A38">
            <w:pPr>
              <w:bidi/>
              <w:rPr>
                <w:rFonts w:ascii="Simplified Arabic" w:eastAsia="Times New Roman" w:hAnsi="Simplified Arabic" w:cs="Simplified Arabic"/>
                <w:sz w:val="24"/>
                <w:szCs w:val="24"/>
                <w:rtl/>
              </w:rPr>
            </w:pPr>
            <w:r w:rsidRPr="0066650C">
              <w:rPr>
                <w:rFonts w:ascii="Simplified Arabic" w:eastAsia="Times New Roman" w:hAnsi="Simplified Arabic" w:cs="Simplified Arabic"/>
                <w:color w:val="000000" w:themeColor="text1"/>
                <w:sz w:val="24"/>
                <w:szCs w:val="24"/>
                <w:rtl/>
                <w:lang w:val="en-US"/>
              </w:rPr>
              <w:t xml:space="preserve">خطة أو اتفاق </w:t>
            </w:r>
            <w:proofErr w:type="spellStart"/>
            <w:r w:rsidRPr="0066650C">
              <w:rPr>
                <w:rFonts w:ascii="Simplified Arabic" w:eastAsia="Times New Roman" w:hAnsi="Simplified Arabic" w:cs="Simplified Arabic"/>
                <w:color w:val="000000" w:themeColor="text1"/>
                <w:sz w:val="24"/>
                <w:szCs w:val="24"/>
                <w:rtl/>
                <w:lang w:val="en-US"/>
              </w:rPr>
              <w:t>الإندماج</w:t>
            </w:r>
            <w:proofErr w:type="spellEnd"/>
            <w:r w:rsidRPr="0066650C">
              <w:rPr>
                <w:rFonts w:ascii="Simplified Arabic" w:eastAsia="Times New Roman" w:hAnsi="Simplified Arabic" w:cs="Simplified Arabic"/>
                <w:color w:val="000000" w:themeColor="text1"/>
                <w:sz w:val="24"/>
                <w:szCs w:val="24"/>
                <w:rtl/>
                <w:lang w:val="en-US"/>
              </w:rPr>
              <w:t xml:space="preserve"> أو الانقسام، وفق واقع الحال</w:t>
            </w:r>
          </w:p>
        </w:tc>
      </w:tr>
      <w:tr w:rsidR="00356A28" w:rsidRPr="00D50869" w:rsidTr="00DF4222">
        <w:trPr>
          <w:trHeight w:val="432"/>
        </w:trPr>
        <w:tc>
          <w:tcPr>
            <w:tcW w:w="705" w:type="dxa"/>
            <w:tcBorders>
              <w:top w:val="single" w:sz="4" w:space="0" w:color="auto"/>
              <w:left w:val="single" w:sz="4" w:space="0" w:color="auto"/>
              <w:bottom w:val="single" w:sz="4" w:space="0" w:color="auto"/>
              <w:right w:val="single" w:sz="4" w:space="0" w:color="auto"/>
            </w:tcBorders>
            <w:vAlign w:val="center"/>
          </w:tcPr>
          <w:p w:rsidR="00356A28" w:rsidRPr="00715B64" w:rsidRDefault="00356A28" w:rsidP="00E23A38">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object w:dxaOrig="225" w:dyaOrig="225">
                <v:shape id="_x0000_i1086" type="#_x0000_t75" style="width:18pt;height:15.6pt" o:ole="">
                  <v:imagedata r:id="rId19" o:title=""/>
                </v:shape>
                <w:control r:id="rId20" w:name="DefaultOcxName499" w:shapeid="_x0000_i1086"/>
              </w:object>
            </w:r>
          </w:p>
        </w:tc>
        <w:tc>
          <w:tcPr>
            <w:tcW w:w="9458" w:type="dxa"/>
            <w:tcBorders>
              <w:top w:val="nil"/>
              <w:left w:val="single" w:sz="4" w:space="0" w:color="auto"/>
              <w:bottom w:val="nil"/>
              <w:right w:val="nil"/>
            </w:tcBorders>
            <w:vAlign w:val="center"/>
          </w:tcPr>
          <w:p w:rsidR="00356A28" w:rsidRPr="00356A28" w:rsidRDefault="00356A28" w:rsidP="00E23A38">
            <w:pPr>
              <w:bidi/>
              <w:rPr>
                <w:rFonts w:ascii="Simplified Arabic" w:eastAsia="Times New Roman" w:hAnsi="Simplified Arabic" w:cs="Simplified Arabic"/>
                <w:sz w:val="24"/>
                <w:szCs w:val="24"/>
                <w:rtl/>
              </w:rPr>
            </w:pPr>
            <w:r w:rsidRPr="0066650C">
              <w:rPr>
                <w:rFonts w:ascii="Simplified Arabic" w:eastAsia="Times New Roman" w:hAnsi="Simplified Arabic" w:cs="Simplified Arabic"/>
                <w:color w:val="000000" w:themeColor="text1"/>
                <w:sz w:val="24"/>
                <w:szCs w:val="24"/>
                <w:rtl/>
                <w:lang w:val="en-US"/>
              </w:rPr>
              <w:t>التقرير الإيضاحي للإدارة أو ما يثبت الاستثناء من ذلك</w:t>
            </w:r>
          </w:p>
        </w:tc>
      </w:tr>
      <w:tr w:rsidR="00356A28" w:rsidRPr="00D50869" w:rsidTr="00E23A38">
        <w:trPr>
          <w:trHeight w:val="796"/>
        </w:trPr>
        <w:tc>
          <w:tcPr>
            <w:tcW w:w="705" w:type="dxa"/>
            <w:tcBorders>
              <w:top w:val="single" w:sz="4" w:space="0" w:color="auto"/>
              <w:left w:val="single" w:sz="4" w:space="0" w:color="auto"/>
              <w:bottom w:val="single" w:sz="4" w:space="0" w:color="auto"/>
              <w:right w:val="single" w:sz="4" w:space="0" w:color="auto"/>
            </w:tcBorders>
            <w:vAlign w:val="center"/>
          </w:tcPr>
          <w:p w:rsidR="00356A28" w:rsidRPr="00715B64" w:rsidRDefault="00356A28" w:rsidP="00E23A38">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object w:dxaOrig="225" w:dyaOrig="225">
                <v:shape id="_x0000_i1089" type="#_x0000_t75" style="width:18pt;height:15.6pt" o:ole="">
                  <v:imagedata r:id="rId21" o:title=""/>
                </v:shape>
                <w:control r:id="rId22" w:name="DefaultOcxName498" w:shapeid="_x0000_i1089"/>
              </w:object>
            </w:r>
          </w:p>
        </w:tc>
        <w:tc>
          <w:tcPr>
            <w:tcW w:w="9458" w:type="dxa"/>
            <w:tcBorders>
              <w:top w:val="nil"/>
              <w:left w:val="single" w:sz="4" w:space="0" w:color="auto"/>
              <w:bottom w:val="nil"/>
              <w:right w:val="nil"/>
            </w:tcBorders>
            <w:vAlign w:val="center"/>
          </w:tcPr>
          <w:p w:rsidR="00356A28" w:rsidRPr="00E23A38" w:rsidRDefault="00E23A38" w:rsidP="00E23A38">
            <w:pPr>
              <w:bidi/>
              <w:rPr>
                <w:rFonts w:ascii="Simplified Arabic" w:eastAsia="Times New Roman" w:hAnsi="Simplified Arabic" w:cs="Simplified Arabic"/>
                <w:color w:val="000000" w:themeColor="text1"/>
                <w:sz w:val="24"/>
                <w:szCs w:val="24"/>
                <w:rtl/>
                <w:lang w:val="en-US"/>
              </w:rPr>
            </w:pPr>
            <w:r w:rsidRPr="0066650C">
              <w:rPr>
                <w:rFonts w:ascii="Simplified Arabic" w:eastAsia="Times New Roman" w:hAnsi="Simplified Arabic" w:cs="Simplified Arabic"/>
                <w:color w:val="000000" w:themeColor="text1"/>
                <w:sz w:val="24"/>
                <w:szCs w:val="24"/>
                <w:rtl/>
                <w:lang w:val="en-US"/>
              </w:rPr>
              <w:t>تقرير مدقق الحسابات المستقل للمساهمين أو الأعضاء أو ما يثبت الاستثناء من ذلك، وبيان مدقق      الحسابات المستقل حول مركز الدائنين إن لم يكن من مشمولاً في التقرير</w:t>
            </w:r>
          </w:p>
        </w:tc>
      </w:tr>
      <w:tr w:rsidR="00356A28" w:rsidRPr="00D50869" w:rsidTr="00E23A38">
        <w:trPr>
          <w:trHeight w:val="796"/>
        </w:trPr>
        <w:tc>
          <w:tcPr>
            <w:tcW w:w="705" w:type="dxa"/>
            <w:tcBorders>
              <w:top w:val="single" w:sz="4" w:space="0" w:color="auto"/>
              <w:left w:val="single" w:sz="4" w:space="0" w:color="auto"/>
              <w:bottom w:val="single" w:sz="4" w:space="0" w:color="auto"/>
              <w:right w:val="single" w:sz="4" w:space="0" w:color="auto"/>
            </w:tcBorders>
            <w:vAlign w:val="center"/>
          </w:tcPr>
          <w:p w:rsidR="00356A28" w:rsidRPr="00715B64" w:rsidRDefault="00356A28" w:rsidP="00E23A38">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object w:dxaOrig="225" w:dyaOrig="225">
                <v:shape id="_x0000_i1092" type="#_x0000_t75" style="width:18pt;height:15.6pt" o:ole="">
                  <v:imagedata r:id="rId23" o:title=""/>
                </v:shape>
                <w:control r:id="rId24" w:name="DefaultOcxName497" w:shapeid="_x0000_i1092"/>
              </w:object>
            </w:r>
          </w:p>
        </w:tc>
        <w:tc>
          <w:tcPr>
            <w:tcW w:w="9458" w:type="dxa"/>
            <w:tcBorders>
              <w:top w:val="nil"/>
              <w:left w:val="single" w:sz="4" w:space="0" w:color="auto"/>
              <w:bottom w:val="nil"/>
              <w:right w:val="nil"/>
            </w:tcBorders>
            <w:vAlign w:val="center"/>
          </w:tcPr>
          <w:p w:rsidR="00356A28" w:rsidRPr="00356A28" w:rsidRDefault="00E23A38" w:rsidP="00E23A38">
            <w:pPr>
              <w:bidi/>
              <w:rPr>
                <w:rFonts w:ascii="Simplified Arabic" w:eastAsia="Times New Roman" w:hAnsi="Simplified Arabic" w:cs="Simplified Arabic"/>
                <w:sz w:val="24"/>
                <w:szCs w:val="24"/>
                <w:rtl/>
              </w:rPr>
            </w:pPr>
            <w:r w:rsidRPr="0066650C">
              <w:rPr>
                <w:rFonts w:ascii="Simplified Arabic" w:eastAsia="Times New Roman" w:hAnsi="Simplified Arabic" w:cs="Simplified Arabic"/>
                <w:color w:val="000000" w:themeColor="text1"/>
                <w:sz w:val="24"/>
                <w:szCs w:val="24"/>
                <w:rtl/>
                <w:lang w:val="en-US"/>
              </w:rPr>
              <w:t>ما لم تكن متاحة علناً، البيانات المالية لجميع الشركات المشاركة في الاندماج أو الانقسام وفقاً لنظام</w:t>
            </w:r>
            <w:r>
              <w:rPr>
                <w:rFonts w:ascii="Simplified Arabic" w:eastAsia="Times New Roman" w:hAnsi="Simplified Arabic" w:cs="Simplified Arabic" w:hint="cs"/>
                <w:color w:val="000000" w:themeColor="text1"/>
                <w:sz w:val="24"/>
                <w:szCs w:val="24"/>
                <w:rtl/>
                <w:lang w:val="en-US"/>
              </w:rPr>
              <w:t xml:space="preserve"> </w:t>
            </w:r>
            <w:r w:rsidRPr="0066650C">
              <w:rPr>
                <w:rFonts w:ascii="Simplified Arabic" w:eastAsia="Times New Roman" w:hAnsi="Simplified Arabic" w:cs="Simplified Arabic"/>
                <w:color w:val="000000" w:themeColor="text1"/>
                <w:sz w:val="24"/>
                <w:szCs w:val="24"/>
                <w:rtl/>
                <w:lang w:val="en-US"/>
              </w:rPr>
              <w:t>إدارة وإجراءات ورسوم سجل الشركات</w:t>
            </w:r>
          </w:p>
        </w:tc>
      </w:tr>
      <w:tr w:rsidR="00356A28" w:rsidRPr="00D50869" w:rsidTr="00E23A38">
        <w:trPr>
          <w:trHeight w:val="796"/>
        </w:trPr>
        <w:tc>
          <w:tcPr>
            <w:tcW w:w="705" w:type="dxa"/>
            <w:tcBorders>
              <w:top w:val="single" w:sz="4" w:space="0" w:color="auto"/>
              <w:left w:val="single" w:sz="4" w:space="0" w:color="auto"/>
              <w:bottom w:val="single" w:sz="4" w:space="0" w:color="auto"/>
              <w:right w:val="single" w:sz="4" w:space="0" w:color="auto"/>
            </w:tcBorders>
            <w:vAlign w:val="center"/>
          </w:tcPr>
          <w:p w:rsidR="00356A28" w:rsidRPr="00715B64" w:rsidRDefault="00356A28" w:rsidP="00E23A38">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object w:dxaOrig="225" w:dyaOrig="225">
                <v:shape id="_x0000_i1095" type="#_x0000_t75" style="width:18pt;height:15.6pt" o:ole="">
                  <v:imagedata r:id="rId25" o:title=""/>
                </v:shape>
                <w:control r:id="rId26" w:name="DefaultOcxName496" w:shapeid="_x0000_i1095"/>
              </w:object>
            </w:r>
          </w:p>
        </w:tc>
        <w:tc>
          <w:tcPr>
            <w:tcW w:w="9458" w:type="dxa"/>
            <w:tcBorders>
              <w:top w:val="nil"/>
              <w:left w:val="single" w:sz="4" w:space="0" w:color="auto"/>
              <w:bottom w:val="nil"/>
              <w:right w:val="nil"/>
            </w:tcBorders>
            <w:vAlign w:val="center"/>
          </w:tcPr>
          <w:p w:rsidR="00356A28" w:rsidRPr="00356A28" w:rsidRDefault="00E23A38" w:rsidP="00E23A38">
            <w:pPr>
              <w:bidi/>
              <w:rPr>
                <w:rFonts w:ascii="Simplified Arabic" w:eastAsia="Times New Roman" w:hAnsi="Simplified Arabic" w:cs="Simplified Arabic"/>
                <w:sz w:val="24"/>
                <w:szCs w:val="24"/>
                <w:rtl/>
              </w:rPr>
            </w:pPr>
            <w:r w:rsidRPr="0066650C">
              <w:rPr>
                <w:rFonts w:ascii="Simplified Arabic" w:eastAsia="Times New Roman" w:hAnsi="Simplified Arabic" w:cs="Simplified Arabic"/>
                <w:color w:val="000000" w:themeColor="text1"/>
                <w:sz w:val="24"/>
                <w:szCs w:val="24"/>
                <w:rtl/>
                <w:lang w:val="en-US"/>
              </w:rPr>
              <w:t>إشعار يفيد بإمكانية الحصول على الوثائق الخاضعة للمعاينة في مقر الشركة أو أنها متاحة دون قيد بغرض التنزيل والطباعة على الموقع الإلكتروني الخاص بالشركة</w:t>
            </w:r>
            <w:r>
              <w:rPr>
                <w:rFonts w:ascii="Simplified Arabic" w:eastAsia="Times New Roman" w:hAnsi="Simplified Arabic" w:cs="Simplified Arabic" w:hint="cs"/>
                <w:color w:val="000000" w:themeColor="text1"/>
                <w:sz w:val="24"/>
                <w:szCs w:val="24"/>
                <w:rtl/>
                <w:lang w:val="en-US"/>
              </w:rPr>
              <w:t>.</w:t>
            </w:r>
          </w:p>
        </w:tc>
      </w:tr>
      <w:tr w:rsidR="00356A28" w:rsidRPr="00D50869" w:rsidTr="00DF4222">
        <w:trPr>
          <w:trHeight w:val="432"/>
        </w:trPr>
        <w:tc>
          <w:tcPr>
            <w:tcW w:w="705" w:type="dxa"/>
            <w:tcBorders>
              <w:top w:val="single" w:sz="4" w:space="0" w:color="auto"/>
              <w:left w:val="single" w:sz="4" w:space="0" w:color="auto"/>
              <w:bottom w:val="single" w:sz="4" w:space="0" w:color="auto"/>
              <w:right w:val="single" w:sz="4" w:space="0" w:color="auto"/>
            </w:tcBorders>
            <w:vAlign w:val="center"/>
          </w:tcPr>
          <w:p w:rsidR="00356A28" w:rsidRPr="00715B64" w:rsidRDefault="00356A28" w:rsidP="00E23A38">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object w:dxaOrig="225" w:dyaOrig="225">
                <v:shape id="_x0000_i1098" type="#_x0000_t75" style="width:18pt;height:15.6pt" o:ole="">
                  <v:imagedata r:id="rId27" o:title=""/>
                </v:shape>
                <w:control r:id="rId28" w:name="DefaultOcxName495" w:shapeid="_x0000_i1098"/>
              </w:object>
            </w:r>
          </w:p>
        </w:tc>
        <w:tc>
          <w:tcPr>
            <w:tcW w:w="9458" w:type="dxa"/>
            <w:tcBorders>
              <w:top w:val="nil"/>
              <w:left w:val="single" w:sz="4" w:space="0" w:color="auto"/>
              <w:bottom w:val="nil"/>
              <w:right w:val="nil"/>
            </w:tcBorders>
            <w:vAlign w:val="center"/>
          </w:tcPr>
          <w:p w:rsidR="00356A28" w:rsidRPr="00356A28" w:rsidRDefault="00E23A38" w:rsidP="00E23A38">
            <w:pPr>
              <w:bidi/>
              <w:rPr>
                <w:rFonts w:ascii="Simplified Arabic" w:eastAsia="Times New Roman" w:hAnsi="Simplified Arabic" w:cs="Simplified Arabic"/>
                <w:sz w:val="24"/>
                <w:szCs w:val="24"/>
                <w:rtl/>
              </w:rPr>
            </w:pPr>
            <w:r w:rsidRPr="0066650C">
              <w:rPr>
                <w:rFonts w:ascii="Simplified Arabic" w:eastAsia="Times New Roman" w:hAnsi="Simplified Arabic" w:cs="Simplified Arabic"/>
                <w:color w:val="000000" w:themeColor="text1"/>
                <w:sz w:val="24"/>
                <w:szCs w:val="24"/>
                <w:rtl/>
                <w:lang w:val="en-US"/>
              </w:rPr>
              <w:t>اثبات دفع الرسوم</w:t>
            </w:r>
          </w:p>
        </w:tc>
      </w:tr>
      <w:tr w:rsidR="00356A28" w:rsidRPr="00D50869" w:rsidTr="00DF4222">
        <w:trPr>
          <w:trHeight w:val="432"/>
        </w:trPr>
        <w:tc>
          <w:tcPr>
            <w:tcW w:w="705" w:type="dxa"/>
            <w:tcBorders>
              <w:top w:val="single" w:sz="4" w:space="0" w:color="auto"/>
              <w:left w:val="single" w:sz="4" w:space="0" w:color="auto"/>
              <w:bottom w:val="single" w:sz="4" w:space="0" w:color="auto"/>
              <w:right w:val="single" w:sz="4" w:space="0" w:color="auto"/>
            </w:tcBorders>
            <w:vAlign w:val="center"/>
          </w:tcPr>
          <w:p w:rsidR="00356A28" w:rsidRPr="00715B64" w:rsidRDefault="00356A28" w:rsidP="00E23A38">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object w:dxaOrig="225" w:dyaOrig="225">
                <v:shape id="_x0000_i1101" type="#_x0000_t75" style="width:18pt;height:15.6pt" o:ole="">
                  <v:imagedata r:id="rId29" o:title=""/>
                </v:shape>
                <w:control r:id="rId30" w:name="DefaultOcxName494" w:shapeid="_x0000_i1101"/>
              </w:object>
            </w:r>
          </w:p>
        </w:tc>
        <w:tc>
          <w:tcPr>
            <w:tcW w:w="9458" w:type="dxa"/>
            <w:tcBorders>
              <w:top w:val="nil"/>
              <w:left w:val="single" w:sz="4" w:space="0" w:color="auto"/>
              <w:bottom w:val="nil"/>
              <w:right w:val="nil"/>
            </w:tcBorders>
          </w:tcPr>
          <w:p w:rsidR="00356A28" w:rsidRPr="00356A28" w:rsidRDefault="00E23A38" w:rsidP="00356A28">
            <w:pPr>
              <w:bidi/>
              <w:rPr>
                <w:rFonts w:ascii="Simplified Arabic" w:eastAsia="Times New Roman" w:hAnsi="Simplified Arabic" w:cs="Simplified Arabic"/>
                <w:sz w:val="24"/>
                <w:szCs w:val="24"/>
                <w:rtl/>
              </w:rPr>
            </w:pPr>
            <w:r w:rsidRPr="0066650C">
              <w:rPr>
                <w:rFonts w:ascii="Simplified Arabic" w:eastAsia="Times New Roman" w:hAnsi="Simplified Arabic" w:cs="Simplified Arabic"/>
                <w:color w:val="000000" w:themeColor="text1"/>
                <w:sz w:val="24"/>
                <w:szCs w:val="24"/>
                <w:rtl/>
                <w:lang w:val="en-US"/>
              </w:rPr>
              <w:t>مرفقات إضافية</w:t>
            </w:r>
          </w:p>
        </w:tc>
      </w:tr>
    </w:tbl>
    <w:p w:rsidR="0021399E" w:rsidRDefault="0021399E" w:rsidP="0066650C">
      <w:pPr>
        <w:bidi/>
        <w:spacing w:after="0" w:line="240" w:lineRule="auto"/>
        <w:jc w:val="both"/>
        <w:rPr>
          <w:rFonts w:ascii="Simplified Arabic" w:eastAsia="Times New Roman" w:hAnsi="Simplified Arabic" w:cs="Simplified Arabic"/>
          <w:color w:val="000000" w:themeColor="text1"/>
          <w:sz w:val="20"/>
          <w:szCs w:val="20"/>
          <w:rtl/>
          <w:lang w:val="en-US"/>
        </w:rPr>
      </w:pPr>
    </w:p>
    <w:p w:rsidR="0021399E" w:rsidRPr="0066650C" w:rsidRDefault="0021399E" w:rsidP="003E33C7">
      <w:pPr>
        <w:shd w:val="clear" w:color="auto" w:fill="F2F2F2" w:themeFill="background1" w:themeFillShade="F2"/>
        <w:bidi/>
        <w:spacing w:after="0" w:line="240" w:lineRule="auto"/>
        <w:rPr>
          <w:rFonts w:ascii="Simplified Arabic" w:eastAsia="Times New Roman" w:hAnsi="Simplified Arabic" w:cs="Simplified Arabic"/>
          <w:b/>
          <w:bCs/>
          <w:sz w:val="24"/>
          <w:szCs w:val="24"/>
          <w:lang w:val="en-US"/>
        </w:rPr>
      </w:pPr>
      <w:r w:rsidRPr="0066650C">
        <w:rPr>
          <w:rFonts w:ascii="Simplified Arabic" w:eastAsia="Times New Roman" w:hAnsi="Simplified Arabic" w:cs="Simplified Arabic"/>
          <w:b/>
          <w:bCs/>
          <w:sz w:val="24"/>
          <w:szCs w:val="24"/>
          <w:rtl/>
          <w:lang w:val="en-US"/>
        </w:rPr>
        <w:t>المرحلة الثانية</w:t>
      </w:r>
      <w:r w:rsidRPr="0066650C">
        <w:rPr>
          <w:rFonts w:ascii="Simplified Arabic" w:eastAsia="Times New Roman" w:hAnsi="Simplified Arabic" w:cs="Simplified Arabic"/>
          <w:b/>
          <w:bCs/>
          <w:sz w:val="24"/>
          <w:szCs w:val="24"/>
          <w:lang w:val="en-US"/>
        </w:rPr>
        <w:t xml:space="preserve"> (2)</w:t>
      </w:r>
    </w:p>
    <w:p w:rsidR="0021399E" w:rsidRPr="0066650C" w:rsidRDefault="0021399E" w:rsidP="0066650C">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lang w:val="en-US"/>
        </w:rPr>
      </w:pPr>
      <w:r w:rsidRPr="0066650C">
        <w:rPr>
          <w:rFonts w:ascii="Simplified Arabic" w:eastAsia="Times New Roman" w:hAnsi="Simplified Arabic" w:cs="Simplified Arabic"/>
          <w:vanish/>
          <w:sz w:val="20"/>
          <w:szCs w:val="20"/>
          <w:u w:val="single"/>
          <w:rtl/>
          <w:lang w:val="en-US"/>
        </w:rPr>
        <w:t>ملاحظة</w:t>
      </w:r>
      <w:r w:rsidRPr="0066650C">
        <w:rPr>
          <w:rFonts w:ascii="Simplified Arabic" w:eastAsia="Times New Roman" w:hAnsi="Simplified Arabic" w:cs="Simplified Arabic"/>
          <w:vanish/>
          <w:sz w:val="20"/>
          <w:szCs w:val="20"/>
          <w:u w:val="single"/>
          <w:lang w:val="en-US"/>
        </w:rPr>
        <w:t>: </w:t>
      </w:r>
      <w:r w:rsidRPr="0066650C">
        <w:rPr>
          <w:rFonts w:ascii="Simplified Arabic" w:eastAsia="Times New Roman" w:hAnsi="Simplified Arabic" w:cs="Simplified Arabic"/>
          <w:vanish/>
          <w:sz w:val="20"/>
          <w:szCs w:val="20"/>
          <w:u w:val="single"/>
          <w:rtl/>
          <w:lang w:val="en-US"/>
        </w:rPr>
        <w:t>يختص هذا الجزء من الطلب بالمرحلة الثانية (2) من إجراءات الاندماج أو الانقسام بعد انتهاء المدة القانونية التي يجب اتاحة الوثائق المذكورة أعلاه علناً (المرحلة الأولى</w:t>
      </w:r>
      <w:r w:rsidRPr="0066650C">
        <w:rPr>
          <w:rFonts w:ascii="Simplified Arabic" w:eastAsia="Times New Roman" w:hAnsi="Simplified Arabic" w:cs="Simplified Arabic"/>
          <w:vanish/>
          <w:sz w:val="20"/>
          <w:szCs w:val="20"/>
          <w:u w:val="single"/>
          <w:lang w:val="en-US"/>
        </w:rPr>
        <w:t xml:space="preserve"> (1)) </w:t>
      </w:r>
      <w:r w:rsidRPr="0066650C">
        <w:rPr>
          <w:rFonts w:ascii="Simplified Arabic" w:eastAsia="Times New Roman" w:hAnsi="Simplified Arabic" w:cs="Simplified Arabic"/>
          <w:vanish/>
          <w:sz w:val="20"/>
          <w:szCs w:val="20"/>
          <w:u w:val="single"/>
          <w:rtl/>
          <w:lang w:val="en-US"/>
        </w:rPr>
        <w:t>قبل تسجيل الاندماج أو الانقسام</w:t>
      </w:r>
      <w:r w:rsidRPr="0066650C">
        <w:rPr>
          <w:rFonts w:ascii="Simplified Arabic" w:eastAsia="Times New Roman" w:hAnsi="Simplified Arabic" w:cs="Simplified Arabic"/>
          <w:vanish/>
          <w:sz w:val="20"/>
          <w:szCs w:val="20"/>
          <w:u w:val="single"/>
          <w:lang w:val="en-US"/>
        </w:rPr>
        <w:t>.</w:t>
      </w:r>
    </w:p>
    <w:p w:rsidR="00D453BA" w:rsidRDefault="00D453BA" w:rsidP="00D453BA">
      <w:pPr>
        <w:bidi/>
        <w:spacing w:after="0" w:line="240" w:lineRule="auto"/>
        <w:rPr>
          <w:rFonts w:ascii="Simplified Arabic" w:eastAsia="Times New Roman" w:hAnsi="Simplified Arabic" w:cs="Simplified Arabic"/>
          <w:b/>
          <w:bCs/>
          <w:sz w:val="10"/>
          <w:szCs w:val="10"/>
          <w:rtl/>
          <w:lang w:val="en-US"/>
        </w:rPr>
      </w:pPr>
    </w:p>
    <w:p w:rsidR="0021399E" w:rsidRPr="0066650C" w:rsidRDefault="0021399E" w:rsidP="00D453BA">
      <w:pPr>
        <w:shd w:val="clear" w:color="auto" w:fill="F2F2F2" w:themeFill="background1" w:themeFillShade="F2"/>
        <w:bidi/>
        <w:spacing w:after="0" w:line="240" w:lineRule="auto"/>
        <w:rPr>
          <w:rFonts w:ascii="Simplified Arabic" w:eastAsia="Times New Roman" w:hAnsi="Simplified Arabic" w:cs="Simplified Arabic"/>
          <w:b/>
          <w:bCs/>
          <w:sz w:val="24"/>
          <w:szCs w:val="24"/>
          <w:lang w:val="en-US"/>
        </w:rPr>
      </w:pPr>
      <w:r w:rsidRPr="0066650C">
        <w:rPr>
          <w:rFonts w:ascii="Simplified Arabic" w:eastAsia="Times New Roman" w:hAnsi="Simplified Arabic" w:cs="Simplified Arabic"/>
          <w:b/>
          <w:bCs/>
          <w:sz w:val="24"/>
          <w:szCs w:val="24"/>
          <w:rtl/>
          <w:lang w:val="en-US"/>
        </w:rPr>
        <w:t>تسجيل الإندماج أو الانقسام (المرحلة الثانية</w:t>
      </w:r>
      <w:r w:rsidRPr="0066650C">
        <w:rPr>
          <w:rFonts w:ascii="Simplified Arabic" w:eastAsia="Times New Roman" w:hAnsi="Simplified Arabic" w:cs="Simplified Arabic"/>
          <w:b/>
          <w:bCs/>
          <w:sz w:val="24"/>
          <w:szCs w:val="24"/>
          <w:lang w:val="en-US"/>
        </w:rPr>
        <w:t xml:space="preserve"> (2) ) - </w:t>
      </w:r>
      <w:r w:rsidRPr="0066650C">
        <w:rPr>
          <w:rFonts w:ascii="Simplified Arabic" w:eastAsia="Times New Roman" w:hAnsi="Simplified Arabic" w:cs="Simplified Arabic"/>
          <w:b/>
          <w:bCs/>
          <w:sz w:val="24"/>
          <w:szCs w:val="24"/>
          <w:rtl/>
          <w:lang w:val="en-US"/>
        </w:rPr>
        <w:t>الوثائق المطلوبة:</w:t>
      </w:r>
    </w:p>
    <w:p w:rsidR="005C17EC" w:rsidRPr="00600E67" w:rsidRDefault="005C17EC" w:rsidP="005C17EC">
      <w:pPr>
        <w:bidi/>
        <w:spacing w:after="0" w:line="240" w:lineRule="auto"/>
        <w:jc w:val="both"/>
        <w:rPr>
          <w:rFonts w:ascii="Simplified Arabic" w:eastAsia="Times New Roman" w:hAnsi="Simplified Arabic" w:cs="Simplified Arabic"/>
          <w:color w:val="000000" w:themeColor="text1"/>
          <w:sz w:val="8"/>
          <w:szCs w:val="8"/>
          <w:rtl/>
        </w:rPr>
      </w:pPr>
    </w:p>
    <w:tbl>
      <w:tblPr>
        <w:tblStyle w:val="a3"/>
        <w:bidiVisual/>
        <w:tblW w:w="10163" w:type="dxa"/>
        <w:tblInd w:w="-15" w:type="dxa"/>
        <w:tblLook w:val="04A0" w:firstRow="1" w:lastRow="0" w:firstColumn="1" w:lastColumn="0" w:noHBand="0" w:noVBand="1"/>
      </w:tblPr>
      <w:tblGrid>
        <w:gridCol w:w="705"/>
        <w:gridCol w:w="9458"/>
      </w:tblGrid>
      <w:tr w:rsidR="005C17EC" w:rsidRPr="00D50869" w:rsidTr="00DE1BF4">
        <w:trPr>
          <w:trHeight w:val="796"/>
        </w:trPr>
        <w:tc>
          <w:tcPr>
            <w:tcW w:w="705" w:type="dxa"/>
            <w:tcBorders>
              <w:top w:val="single" w:sz="4" w:space="0" w:color="auto"/>
              <w:left w:val="single" w:sz="4" w:space="0" w:color="auto"/>
              <w:bottom w:val="single" w:sz="4" w:space="0" w:color="auto"/>
              <w:right w:val="single" w:sz="4" w:space="0" w:color="auto"/>
            </w:tcBorders>
            <w:vAlign w:val="center"/>
          </w:tcPr>
          <w:p w:rsidR="005C17EC" w:rsidRPr="00715B64" w:rsidRDefault="005C17EC" w:rsidP="00DE1BF4">
            <w:pPr>
              <w:bidi/>
              <w:jc w:val="center"/>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object w:dxaOrig="225" w:dyaOrig="225">
                <v:shape id="_x0000_i1104" type="#_x0000_t75" style="width:18pt;height:15.6pt" o:ole="">
                  <v:imagedata r:id="rId31" o:title=""/>
                </v:shape>
                <w:control r:id="rId32" w:name="DefaultOcxName491" w:shapeid="_x0000_i1104"/>
              </w:object>
            </w:r>
          </w:p>
        </w:tc>
        <w:tc>
          <w:tcPr>
            <w:tcW w:w="9458" w:type="dxa"/>
            <w:tcBorders>
              <w:top w:val="nil"/>
              <w:left w:val="single" w:sz="4" w:space="0" w:color="auto"/>
              <w:bottom w:val="nil"/>
              <w:right w:val="nil"/>
            </w:tcBorders>
            <w:vAlign w:val="center"/>
          </w:tcPr>
          <w:p w:rsidR="005C17EC" w:rsidRPr="00356A28" w:rsidRDefault="00226602" w:rsidP="00DE1BF4">
            <w:pPr>
              <w:bidi/>
              <w:rPr>
                <w:rFonts w:ascii="Simplified Arabic" w:eastAsia="Times New Roman" w:hAnsi="Simplified Arabic" w:cs="Simplified Arabic"/>
                <w:sz w:val="24"/>
                <w:szCs w:val="24"/>
                <w:rtl/>
              </w:rPr>
            </w:pPr>
            <w:r w:rsidRPr="0066650C">
              <w:rPr>
                <w:rFonts w:ascii="Simplified Arabic" w:eastAsia="Times New Roman" w:hAnsi="Simplified Arabic" w:cs="Simplified Arabic"/>
                <w:color w:val="000000" w:themeColor="text1"/>
                <w:sz w:val="24"/>
                <w:szCs w:val="24"/>
                <w:rtl/>
                <w:lang w:val="en-US"/>
              </w:rPr>
              <w:t>قرار بالموافقة على الإندماج أو الانقسام وفقاً للخطة، صادر عن الأعضاء أو الهيئة العامة للشركات المندمجة والدامجة أو الشركات المرتبطة بالانقسام، وفق واقع الحال، أو إقرار من المفوضين بالتوقيع على استيفاء الشروط الخاصة بالاستثناء من ذلك</w:t>
            </w:r>
          </w:p>
        </w:tc>
      </w:tr>
      <w:tr w:rsidR="005C17EC" w:rsidRPr="00D50869" w:rsidTr="00DF4222">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5C17EC" w:rsidRPr="00715B64" w:rsidRDefault="005C17EC" w:rsidP="00DE1BF4">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object w:dxaOrig="225" w:dyaOrig="225">
                <v:shape id="_x0000_i1107" type="#_x0000_t75" style="width:18pt;height:15.6pt" o:ole="">
                  <v:imagedata r:id="rId33" o:title=""/>
                </v:shape>
                <w:control r:id="rId34" w:name="DefaultOcxName4991" w:shapeid="_x0000_i1107"/>
              </w:object>
            </w:r>
          </w:p>
        </w:tc>
        <w:tc>
          <w:tcPr>
            <w:tcW w:w="9458" w:type="dxa"/>
            <w:tcBorders>
              <w:top w:val="nil"/>
              <w:left w:val="single" w:sz="4" w:space="0" w:color="auto"/>
              <w:bottom w:val="nil"/>
              <w:right w:val="nil"/>
            </w:tcBorders>
            <w:vAlign w:val="center"/>
          </w:tcPr>
          <w:p w:rsidR="005C17EC" w:rsidRPr="00356A28" w:rsidRDefault="00226602" w:rsidP="00DE1BF4">
            <w:pPr>
              <w:bidi/>
              <w:rPr>
                <w:rFonts w:ascii="Simplified Arabic" w:eastAsia="Times New Roman" w:hAnsi="Simplified Arabic" w:cs="Simplified Arabic"/>
                <w:sz w:val="24"/>
                <w:szCs w:val="24"/>
                <w:rtl/>
              </w:rPr>
            </w:pPr>
            <w:r w:rsidRPr="0066650C">
              <w:rPr>
                <w:rFonts w:ascii="Simplified Arabic" w:eastAsia="Times New Roman" w:hAnsi="Simplified Arabic" w:cs="Simplified Arabic"/>
                <w:color w:val="000000" w:themeColor="text1"/>
                <w:sz w:val="24"/>
                <w:szCs w:val="24"/>
                <w:rtl/>
                <w:lang w:val="en-US"/>
              </w:rPr>
              <w:t>إثبات نشر الخطة إذا لم تكن منشورة على سجل الشركات</w:t>
            </w:r>
          </w:p>
        </w:tc>
      </w:tr>
      <w:tr w:rsidR="005C17EC" w:rsidRPr="00D50869" w:rsidTr="00DF4222">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5C17EC" w:rsidRPr="00715B64" w:rsidRDefault="005C17EC" w:rsidP="00DE1BF4">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object w:dxaOrig="225" w:dyaOrig="225">
                <v:shape id="_x0000_i1110" type="#_x0000_t75" style="width:18pt;height:15.6pt" o:ole="">
                  <v:imagedata r:id="rId35" o:title=""/>
                </v:shape>
                <w:control r:id="rId36" w:name="DefaultOcxName4981" w:shapeid="_x0000_i1110"/>
              </w:object>
            </w:r>
          </w:p>
        </w:tc>
        <w:tc>
          <w:tcPr>
            <w:tcW w:w="9458" w:type="dxa"/>
            <w:tcBorders>
              <w:top w:val="nil"/>
              <w:left w:val="single" w:sz="4" w:space="0" w:color="auto"/>
              <w:bottom w:val="nil"/>
              <w:right w:val="nil"/>
            </w:tcBorders>
            <w:vAlign w:val="center"/>
          </w:tcPr>
          <w:p w:rsidR="005C17EC" w:rsidRPr="00E23A38" w:rsidRDefault="00226602" w:rsidP="00DE1BF4">
            <w:pPr>
              <w:bidi/>
              <w:rPr>
                <w:rFonts w:ascii="Simplified Arabic" w:eastAsia="Times New Roman" w:hAnsi="Simplified Arabic" w:cs="Simplified Arabic"/>
                <w:color w:val="000000" w:themeColor="text1"/>
                <w:sz w:val="24"/>
                <w:szCs w:val="24"/>
                <w:rtl/>
                <w:lang w:val="en-US"/>
              </w:rPr>
            </w:pPr>
            <w:r w:rsidRPr="0066650C">
              <w:rPr>
                <w:rFonts w:ascii="Simplified Arabic" w:eastAsia="Times New Roman" w:hAnsi="Simplified Arabic" w:cs="Simplified Arabic"/>
                <w:color w:val="000000" w:themeColor="text1"/>
                <w:sz w:val="24"/>
                <w:szCs w:val="24"/>
                <w:rtl/>
                <w:lang w:val="en-US"/>
              </w:rPr>
              <w:t>في الحالات التي ينطبق عليها الفقرة (2) من المادة (299) من القانون، إثبات أن مطالبات الدائنين، إن وجدت، مضمونة بشكل كافٍ</w:t>
            </w:r>
          </w:p>
        </w:tc>
      </w:tr>
      <w:tr w:rsidR="005C17EC" w:rsidRPr="00D50869" w:rsidTr="00DF4222">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5C17EC" w:rsidRPr="00715B64" w:rsidRDefault="005C17EC" w:rsidP="00DE1BF4">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object w:dxaOrig="225" w:dyaOrig="225">
                <v:shape id="_x0000_i1113" type="#_x0000_t75" style="width:18pt;height:15.6pt" o:ole="">
                  <v:imagedata r:id="rId37" o:title=""/>
                </v:shape>
                <w:control r:id="rId38" w:name="DefaultOcxName4971" w:shapeid="_x0000_i1113"/>
              </w:object>
            </w:r>
          </w:p>
        </w:tc>
        <w:tc>
          <w:tcPr>
            <w:tcW w:w="9458" w:type="dxa"/>
            <w:tcBorders>
              <w:top w:val="nil"/>
              <w:left w:val="single" w:sz="4" w:space="0" w:color="auto"/>
              <w:bottom w:val="nil"/>
              <w:right w:val="nil"/>
            </w:tcBorders>
            <w:vAlign w:val="center"/>
          </w:tcPr>
          <w:p w:rsidR="005C17EC" w:rsidRPr="00DF4222" w:rsidRDefault="00226602" w:rsidP="00DF4222">
            <w:pPr>
              <w:bidi/>
              <w:jc w:val="both"/>
              <w:rPr>
                <w:rFonts w:ascii="Simplified Arabic" w:eastAsia="Times New Roman" w:hAnsi="Simplified Arabic" w:cs="Simplified Arabic"/>
                <w:color w:val="000000" w:themeColor="text1"/>
                <w:sz w:val="24"/>
                <w:szCs w:val="24"/>
                <w:rtl/>
                <w:lang w:val="en-US"/>
              </w:rPr>
            </w:pPr>
            <w:r w:rsidRPr="0066650C">
              <w:rPr>
                <w:rFonts w:ascii="Simplified Arabic" w:eastAsia="Times New Roman" w:hAnsi="Simplified Arabic" w:cs="Simplified Arabic"/>
                <w:color w:val="000000" w:themeColor="text1"/>
                <w:sz w:val="24"/>
                <w:szCs w:val="24"/>
                <w:rtl/>
                <w:lang w:val="en-US"/>
              </w:rPr>
              <w:t xml:space="preserve">بالتوقيع يؤكد عدم وجود أعضاء أو مساهمين معارضين لقرار الموافقة على الإندماج أو الانقسام، أو أنه تم شراء حصص </w:t>
            </w:r>
            <w:r w:rsidRPr="0066650C">
              <w:rPr>
                <w:rFonts w:ascii="Simplified Arabic" w:eastAsia="Times New Roman" w:hAnsi="Simplified Arabic" w:cs="Simplified Arabic"/>
                <w:color w:val="000000" w:themeColor="text1"/>
                <w:sz w:val="24"/>
                <w:szCs w:val="24"/>
                <w:rtl/>
                <w:lang w:val="en-US"/>
              </w:rPr>
              <w:lastRenderedPageBreak/>
              <w:t>الأعضاء أو أسهم المساهمين المعارضين الذين مارسوا حقهم في البيع وفقاً لأحكام المواد (303) أو (318) من القانون</w:t>
            </w:r>
          </w:p>
        </w:tc>
      </w:tr>
      <w:tr w:rsidR="005C17EC" w:rsidRPr="00D50869" w:rsidTr="00DF4222">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5C17EC" w:rsidRPr="00715B64" w:rsidRDefault="005C17EC" w:rsidP="00DE1BF4">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lastRenderedPageBreak/>
              <w:object w:dxaOrig="225" w:dyaOrig="225">
                <v:shape id="_x0000_i1116" type="#_x0000_t75" style="width:18pt;height:15.6pt" o:ole="">
                  <v:imagedata r:id="rId39" o:title=""/>
                </v:shape>
                <w:control r:id="rId40" w:name="DefaultOcxName4961" w:shapeid="_x0000_i1116"/>
              </w:object>
            </w:r>
          </w:p>
        </w:tc>
        <w:tc>
          <w:tcPr>
            <w:tcW w:w="9458" w:type="dxa"/>
            <w:tcBorders>
              <w:top w:val="nil"/>
              <w:left w:val="single" w:sz="4" w:space="0" w:color="auto"/>
              <w:bottom w:val="nil"/>
              <w:right w:val="nil"/>
            </w:tcBorders>
            <w:vAlign w:val="center"/>
          </w:tcPr>
          <w:p w:rsidR="005C17EC" w:rsidRPr="00356A28" w:rsidRDefault="00226602" w:rsidP="00DE1BF4">
            <w:pPr>
              <w:bidi/>
              <w:rPr>
                <w:rFonts w:ascii="Simplified Arabic" w:eastAsia="Times New Roman" w:hAnsi="Simplified Arabic" w:cs="Simplified Arabic"/>
                <w:sz w:val="24"/>
                <w:szCs w:val="24"/>
                <w:rtl/>
              </w:rPr>
            </w:pPr>
            <w:r w:rsidRPr="0066650C">
              <w:rPr>
                <w:rFonts w:ascii="Simplified Arabic" w:eastAsia="Times New Roman" w:hAnsi="Simplified Arabic" w:cs="Simplified Arabic"/>
                <w:color w:val="000000" w:themeColor="text1"/>
                <w:sz w:val="24"/>
                <w:szCs w:val="24"/>
                <w:rtl/>
                <w:lang w:val="en-US"/>
              </w:rPr>
              <w:t>التعديلات على عقد التأسيس والنظام الداخلي في حالة الشركة المساهمة، وعلى عقد الـاسيس وإتفاقية الإدارة وفق واقع الحال في حالة الشركة ذات المسؤولية المحدودة، وكذلك النصوص المدمجة الخاصة بهم والموقعة من المفوض بالتوقيع، في حالة استمرارية الشركة المشاركة في الإندماج أو الانقسام</w:t>
            </w:r>
          </w:p>
        </w:tc>
      </w:tr>
      <w:tr w:rsidR="005C17EC" w:rsidRPr="00D50869" w:rsidTr="00DF4222">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5C17EC" w:rsidRPr="00715B64" w:rsidRDefault="005C17EC" w:rsidP="00DE1BF4">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object w:dxaOrig="225" w:dyaOrig="225">
                <v:shape id="_x0000_i1119" type="#_x0000_t75" style="width:18pt;height:15.6pt" o:ole="">
                  <v:imagedata r:id="rId41" o:title=""/>
                </v:shape>
                <w:control r:id="rId42" w:name="DefaultOcxName4951" w:shapeid="_x0000_i1119"/>
              </w:object>
            </w:r>
          </w:p>
        </w:tc>
        <w:tc>
          <w:tcPr>
            <w:tcW w:w="9458" w:type="dxa"/>
            <w:tcBorders>
              <w:top w:val="nil"/>
              <w:left w:val="single" w:sz="4" w:space="0" w:color="auto"/>
              <w:bottom w:val="nil"/>
              <w:right w:val="nil"/>
            </w:tcBorders>
            <w:vAlign w:val="center"/>
          </w:tcPr>
          <w:p w:rsidR="005C17EC" w:rsidRPr="00356A28" w:rsidRDefault="00226602" w:rsidP="00DE1BF4">
            <w:pPr>
              <w:bidi/>
              <w:rPr>
                <w:rFonts w:ascii="Simplified Arabic" w:eastAsia="Times New Roman" w:hAnsi="Simplified Arabic" w:cs="Simplified Arabic"/>
                <w:sz w:val="24"/>
                <w:szCs w:val="24"/>
                <w:rtl/>
              </w:rPr>
            </w:pPr>
            <w:r w:rsidRPr="0066650C">
              <w:rPr>
                <w:rFonts w:ascii="Simplified Arabic" w:eastAsia="Times New Roman" w:hAnsi="Simplified Arabic" w:cs="Simplified Arabic"/>
                <w:color w:val="000000" w:themeColor="text1"/>
                <w:sz w:val="24"/>
                <w:szCs w:val="24"/>
                <w:rtl/>
                <w:lang w:val="en-US"/>
              </w:rPr>
              <w:t>اثبات دفع الرسوم</w:t>
            </w:r>
          </w:p>
        </w:tc>
      </w:tr>
      <w:tr w:rsidR="005C17EC" w:rsidRPr="00D50869" w:rsidTr="00DF4222">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5C17EC" w:rsidRPr="00715B64" w:rsidRDefault="005C17EC" w:rsidP="00DE1BF4">
            <w:pPr>
              <w:bidi/>
              <w:jc w:val="center"/>
              <w:rPr>
                <w:rFonts w:ascii="Simplified Arabic" w:eastAsia="Times New Roman" w:hAnsi="Simplified Arabic" w:cs="Simplified Arabic"/>
                <w:sz w:val="24"/>
                <w:szCs w:val="24"/>
              </w:rPr>
            </w:pPr>
            <w:r w:rsidRPr="008A03CE">
              <w:rPr>
                <w:rFonts w:ascii="Simplified Arabic" w:eastAsia="Times New Roman" w:hAnsi="Simplified Arabic" w:cs="Simplified Arabic"/>
                <w:sz w:val="24"/>
                <w:szCs w:val="24"/>
              </w:rPr>
              <w:object w:dxaOrig="225" w:dyaOrig="225">
                <v:shape id="_x0000_i1122" type="#_x0000_t75" style="width:18pt;height:15.6pt" o:ole="">
                  <v:imagedata r:id="rId43" o:title=""/>
                </v:shape>
                <w:control r:id="rId44" w:name="DefaultOcxName4941" w:shapeid="_x0000_i1122"/>
              </w:object>
            </w:r>
          </w:p>
        </w:tc>
        <w:tc>
          <w:tcPr>
            <w:tcW w:w="9458" w:type="dxa"/>
            <w:tcBorders>
              <w:top w:val="nil"/>
              <w:left w:val="single" w:sz="4" w:space="0" w:color="auto"/>
              <w:bottom w:val="nil"/>
              <w:right w:val="nil"/>
            </w:tcBorders>
          </w:tcPr>
          <w:p w:rsidR="005C17EC" w:rsidRPr="00356A28" w:rsidRDefault="00226602" w:rsidP="00DE1BF4">
            <w:pPr>
              <w:bidi/>
              <w:rPr>
                <w:rFonts w:ascii="Simplified Arabic" w:eastAsia="Times New Roman" w:hAnsi="Simplified Arabic" w:cs="Simplified Arabic"/>
                <w:sz w:val="24"/>
                <w:szCs w:val="24"/>
                <w:rtl/>
              </w:rPr>
            </w:pPr>
            <w:r w:rsidRPr="0066650C">
              <w:rPr>
                <w:rFonts w:ascii="Simplified Arabic" w:eastAsia="Times New Roman" w:hAnsi="Simplified Arabic" w:cs="Simplified Arabic"/>
                <w:color w:val="000000" w:themeColor="text1"/>
                <w:sz w:val="24"/>
                <w:szCs w:val="24"/>
                <w:rtl/>
                <w:lang w:val="en-US"/>
              </w:rPr>
              <w:t>مرفقات إضافية</w:t>
            </w:r>
          </w:p>
        </w:tc>
      </w:tr>
    </w:tbl>
    <w:p w:rsidR="0021399E" w:rsidRPr="00600E67" w:rsidRDefault="0021399E" w:rsidP="0066650C">
      <w:pPr>
        <w:bidi/>
        <w:spacing w:after="0" w:line="240" w:lineRule="auto"/>
        <w:jc w:val="both"/>
        <w:rPr>
          <w:rFonts w:ascii="Simplified Arabic" w:eastAsia="Times New Roman" w:hAnsi="Simplified Arabic" w:cs="Simplified Arabic"/>
          <w:color w:val="000000" w:themeColor="text1"/>
          <w:sz w:val="6"/>
          <w:szCs w:val="6"/>
          <w:lang w:val="en-US"/>
        </w:rPr>
      </w:pPr>
    </w:p>
    <w:p w:rsidR="0021399E" w:rsidRPr="0066650C" w:rsidRDefault="0021399E" w:rsidP="0066650C">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66650C">
        <w:rPr>
          <w:rFonts w:ascii="Simplified Arabic" w:eastAsia="Times New Roman" w:hAnsi="Simplified Arabic" w:cs="Simplified Arabic"/>
          <w:b/>
          <w:bCs/>
          <w:vanish/>
          <w:sz w:val="20"/>
          <w:szCs w:val="20"/>
          <w:u w:val="single"/>
          <w:rtl/>
          <w:lang w:val="en-US"/>
        </w:rPr>
        <w:t>ملاحظة</w:t>
      </w:r>
      <w:r w:rsidRPr="0066650C">
        <w:rPr>
          <w:rFonts w:ascii="Simplified Arabic" w:eastAsia="Times New Roman" w:hAnsi="Simplified Arabic" w:cs="Simplified Arabic"/>
          <w:vanish/>
          <w:sz w:val="20"/>
          <w:szCs w:val="20"/>
          <w:u w:val="single"/>
          <w:lang w:val="en-US"/>
        </w:rPr>
        <w:t>: </w:t>
      </w:r>
      <w:r w:rsidRPr="0066650C">
        <w:rPr>
          <w:rFonts w:ascii="Simplified Arabic" w:eastAsia="Times New Roman" w:hAnsi="Simplified Arabic" w:cs="Simplified Arabic"/>
          <w:vanish/>
          <w:sz w:val="20"/>
          <w:szCs w:val="20"/>
          <w:u w:val="single"/>
          <w:rtl/>
          <w:lang w:val="en-US"/>
        </w:rPr>
        <w:t>في حال كانت الشركة بحاجة للحصول على موافقات أو تراخيص مسبقة بموجب أحكام القانون من جهة معينة قبل القيام بالاندماج أو الانقسام، يجب تقديم أصل الموافقة أو الترخيص أو صورة مصدقة عنها إلا إذا كانت متوفرة في سجل متاح للجمهور، على أن يتم بيان رفم وتاريخ إصدار الموافقة أو الترخيص</w:t>
      </w:r>
    </w:p>
    <w:p w:rsidR="00A5501F" w:rsidRPr="00807D29" w:rsidRDefault="00A5501F" w:rsidP="0066650C">
      <w:pPr>
        <w:bidi/>
        <w:spacing w:after="0" w:line="240" w:lineRule="auto"/>
        <w:jc w:val="both"/>
        <w:rPr>
          <w:rFonts w:ascii="Simplified Arabic" w:eastAsia="Times New Roman" w:hAnsi="Simplified Arabic" w:cs="Simplified Arabic"/>
          <w:b/>
          <w:bCs/>
          <w:color w:val="000000" w:themeColor="text1"/>
          <w:sz w:val="10"/>
          <w:szCs w:val="10"/>
          <w:rtl/>
          <w:lang w:val="en-US"/>
        </w:rPr>
      </w:pPr>
    </w:p>
    <w:p w:rsidR="0021399E" w:rsidRPr="0066650C" w:rsidRDefault="0021399E" w:rsidP="0044250E">
      <w:pPr>
        <w:pStyle w:val="1"/>
      </w:pPr>
      <w:r w:rsidRPr="0066650C">
        <w:rPr>
          <w:rtl/>
        </w:rPr>
        <w:t>شطب الشركة بسبب الاندماج أو الانقسام</w:t>
      </w:r>
    </w:p>
    <w:p w:rsidR="0021399E" w:rsidRPr="0066650C" w:rsidRDefault="0021399E" w:rsidP="0066650C">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lang w:val="en-US"/>
        </w:rPr>
      </w:pPr>
      <w:r w:rsidRPr="0066650C">
        <w:rPr>
          <w:rFonts w:ascii="Simplified Arabic" w:eastAsia="Times New Roman" w:hAnsi="Simplified Arabic" w:cs="Simplified Arabic"/>
          <w:b/>
          <w:bCs/>
          <w:vanish/>
          <w:sz w:val="20"/>
          <w:szCs w:val="20"/>
          <w:u w:val="single"/>
          <w:rtl/>
          <w:lang w:val="en-US"/>
        </w:rPr>
        <w:t>ملاحظة</w:t>
      </w:r>
      <w:r w:rsidRPr="0066650C">
        <w:rPr>
          <w:rFonts w:ascii="Simplified Arabic" w:eastAsia="Times New Roman" w:hAnsi="Simplified Arabic" w:cs="Simplified Arabic"/>
          <w:vanish/>
          <w:sz w:val="20"/>
          <w:szCs w:val="20"/>
          <w:u w:val="single"/>
          <w:lang w:val="en-US"/>
        </w:rPr>
        <w:t>: </w:t>
      </w:r>
      <w:r w:rsidRPr="0066650C">
        <w:rPr>
          <w:rFonts w:ascii="Simplified Arabic" w:eastAsia="Times New Roman" w:hAnsi="Simplified Arabic" w:cs="Simplified Arabic"/>
          <w:vanish/>
          <w:sz w:val="20"/>
          <w:szCs w:val="20"/>
          <w:u w:val="single"/>
          <w:rtl/>
          <w:lang w:val="en-US"/>
        </w:rPr>
        <w:t>قم باختيار الآتي في حال انقضاء الشخصية القانونية للشركة بسبب الاندماج أو الانقسام</w:t>
      </w:r>
    </w:p>
    <w:p w:rsidR="00807D29" w:rsidRPr="00DB3E54" w:rsidRDefault="00807D29" w:rsidP="00807D29">
      <w:pPr>
        <w:pStyle w:val="a8"/>
        <w:tabs>
          <w:tab w:val="clear" w:pos="4513"/>
          <w:tab w:val="clear" w:pos="9026"/>
        </w:tabs>
        <w:bidi/>
        <w:rPr>
          <w:sz w:val="16"/>
          <w:szCs w:val="16"/>
        </w:rPr>
      </w:pPr>
    </w:p>
    <w:tbl>
      <w:tblPr>
        <w:tblStyle w:val="a3"/>
        <w:bidiVisual/>
        <w:tblW w:w="0" w:type="auto"/>
        <w:tblInd w:w="20" w:type="dxa"/>
        <w:tblLook w:val="04A0" w:firstRow="1" w:lastRow="0" w:firstColumn="1" w:lastColumn="0" w:noHBand="0" w:noVBand="1"/>
      </w:tblPr>
      <w:tblGrid>
        <w:gridCol w:w="713"/>
        <w:gridCol w:w="1125"/>
        <w:gridCol w:w="7575"/>
      </w:tblGrid>
      <w:tr w:rsidR="00115829" w:rsidRPr="00F727D9" w:rsidTr="00115829">
        <w:tc>
          <w:tcPr>
            <w:tcW w:w="713" w:type="dxa"/>
            <w:tcBorders>
              <w:top w:val="single" w:sz="4" w:space="0" w:color="auto"/>
              <w:left w:val="single" w:sz="4" w:space="0" w:color="auto"/>
              <w:bottom w:val="single" w:sz="4" w:space="0" w:color="auto"/>
              <w:right w:val="single" w:sz="4" w:space="0" w:color="auto"/>
            </w:tcBorders>
          </w:tcPr>
          <w:permStart w:id="562444358" w:edGrp="everyone" w:colFirst="2" w:colLast="2"/>
          <w:p w:rsidR="00115829" w:rsidRPr="004B33A9" w:rsidRDefault="00115829" w:rsidP="00DE1BF4">
            <w:pPr>
              <w:shd w:val="clear" w:color="auto" w:fill="FFFFFF" w:themeFill="background1"/>
              <w:bidi/>
              <w:jc w:val="both"/>
              <w:rPr>
                <w:rFonts w:ascii="Simplified Arabic" w:eastAsia="Times New Roman" w:hAnsi="Simplified Arabic" w:cs="Simplified Arabic"/>
                <w:sz w:val="24"/>
                <w:szCs w:val="24"/>
                <w:rtl/>
                <w:lang w:val="en-US"/>
              </w:rPr>
            </w:pPr>
            <w:r w:rsidRPr="0066650C">
              <w:rPr>
                <w:rFonts w:ascii="Simplified Arabic" w:eastAsia="Times New Roman" w:hAnsi="Simplified Arabic" w:cs="Simplified Arabic"/>
                <w:color w:val="000000" w:themeColor="text1"/>
                <w:sz w:val="24"/>
                <w:szCs w:val="24"/>
              </w:rPr>
              <w:object w:dxaOrig="225" w:dyaOrig="225">
                <v:shape id="_x0000_i1125" type="#_x0000_t75" style="width:18pt;height:15.6pt" o:ole="">
                  <v:imagedata r:id="rId45" o:title=""/>
                </v:shape>
                <w:control r:id="rId46" w:name="DefaultOcxName22" w:shapeid="_x0000_i1125"/>
              </w:object>
            </w:r>
          </w:p>
        </w:tc>
        <w:tc>
          <w:tcPr>
            <w:tcW w:w="1125" w:type="dxa"/>
            <w:tcBorders>
              <w:top w:val="nil"/>
              <w:left w:val="single" w:sz="4" w:space="0" w:color="auto"/>
              <w:bottom w:val="nil"/>
              <w:right w:val="single" w:sz="4" w:space="0" w:color="auto"/>
            </w:tcBorders>
            <w:vAlign w:val="center"/>
          </w:tcPr>
          <w:p w:rsidR="00115829" w:rsidRPr="00F727D9" w:rsidRDefault="00115829" w:rsidP="00DE1BF4">
            <w:pPr>
              <w:bidi/>
              <w:jc w:val="both"/>
              <w:rPr>
                <w:rFonts w:ascii="Simplified Arabic" w:eastAsia="Times New Roman" w:hAnsi="Simplified Arabic" w:cs="Simplified Arabic"/>
                <w:color w:val="000000" w:themeColor="text1"/>
                <w:sz w:val="24"/>
                <w:szCs w:val="24"/>
                <w:rtl/>
                <w:lang w:val="en-US"/>
              </w:rPr>
            </w:pPr>
            <w:r w:rsidRPr="0066650C">
              <w:rPr>
                <w:rFonts w:ascii="Simplified Arabic" w:eastAsia="Times New Roman" w:hAnsi="Simplified Arabic" w:cs="Simplified Arabic"/>
                <w:color w:val="000000" w:themeColor="text1"/>
                <w:sz w:val="24"/>
                <w:szCs w:val="24"/>
                <w:rtl/>
                <w:lang w:val="en-US"/>
              </w:rPr>
              <w:t>تطلب شركة</w:t>
            </w:r>
          </w:p>
        </w:tc>
        <w:tc>
          <w:tcPr>
            <w:tcW w:w="7575" w:type="dxa"/>
            <w:tcBorders>
              <w:top w:val="single" w:sz="4" w:space="0" w:color="auto"/>
              <w:left w:val="single" w:sz="4" w:space="0" w:color="auto"/>
              <w:bottom w:val="single" w:sz="4" w:space="0" w:color="auto"/>
              <w:right w:val="single" w:sz="4" w:space="0" w:color="auto"/>
            </w:tcBorders>
          </w:tcPr>
          <w:p w:rsidR="00115829" w:rsidRPr="0066650C" w:rsidRDefault="00115829" w:rsidP="00DE1BF4">
            <w:pPr>
              <w:bidi/>
              <w:jc w:val="both"/>
              <w:rPr>
                <w:rFonts w:ascii="Simplified Arabic" w:eastAsia="Times New Roman" w:hAnsi="Simplified Arabic" w:cs="Simplified Arabic"/>
                <w:color w:val="000000" w:themeColor="text1"/>
                <w:sz w:val="24"/>
                <w:szCs w:val="24"/>
                <w:rtl/>
                <w:lang w:val="en-US"/>
              </w:rPr>
            </w:pPr>
          </w:p>
        </w:tc>
      </w:tr>
      <w:permEnd w:id="562444358"/>
    </w:tbl>
    <w:p w:rsidR="00807D29" w:rsidRPr="00115829" w:rsidRDefault="00807D29" w:rsidP="00115829">
      <w:pPr>
        <w:bidi/>
        <w:spacing w:after="0" w:line="240" w:lineRule="auto"/>
        <w:jc w:val="both"/>
        <w:rPr>
          <w:rFonts w:ascii="Simplified Arabic" w:eastAsia="Times New Roman" w:hAnsi="Simplified Arabic" w:cs="Simplified Arabic"/>
          <w:color w:val="000000" w:themeColor="text1"/>
          <w:sz w:val="6"/>
          <w:szCs w:val="6"/>
          <w:rtl/>
        </w:rPr>
      </w:pPr>
    </w:p>
    <w:p w:rsidR="0021399E" w:rsidRDefault="0021399E" w:rsidP="00807D29">
      <w:pPr>
        <w:bidi/>
        <w:spacing w:after="0" w:line="240" w:lineRule="auto"/>
        <w:jc w:val="both"/>
        <w:rPr>
          <w:rFonts w:ascii="Simplified Arabic" w:eastAsia="Times New Roman" w:hAnsi="Simplified Arabic" w:cs="Simplified Arabic"/>
          <w:color w:val="000000" w:themeColor="text1"/>
          <w:sz w:val="24"/>
          <w:szCs w:val="24"/>
          <w:rtl/>
          <w:lang w:val="en-US"/>
        </w:rPr>
      </w:pPr>
      <w:r w:rsidRPr="0066650C">
        <w:rPr>
          <w:rFonts w:ascii="Simplified Arabic" w:eastAsia="Times New Roman" w:hAnsi="Simplified Arabic" w:cs="Simplified Arabic"/>
          <w:color w:val="000000" w:themeColor="text1"/>
          <w:sz w:val="24"/>
          <w:szCs w:val="24"/>
          <w:lang w:val="en-US"/>
        </w:rPr>
        <w:t> </w:t>
      </w:r>
      <w:r w:rsidRPr="0066650C">
        <w:rPr>
          <w:rFonts w:ascii="Simplified Arabic" w:eastAsia="Times New Roman" w:hAnsi="Simplified Arabic" w:cs="Simplified Arabic"/>
          <w:color w:val="000000" w:themeColor="text1"/>
          <w:sz w:val="24"/>
          <w:szCs w:val="24"/>
          <w:rtl/>
          <w:lang w:val="en-US"/>
        </w:rPr>
        <w:t>أن يتم شطبها من سجل الشركات لانقضاء شخصيتها القانونية بسبب الاندماج أو الانقسام المذكور</w:t>
      </w:r>
      <w:r w:rsidR="00A5501F" w:rsidRPr="0066650C">
        <w:rPr>
          <w:rFonts w:ascii="Simplified Arabic" w:eastAsia="Times New Roman" w:hAnsi="Simplified Arabic" w:cs="Simplified Arabic"/>
          <w:color w:val="000000" w:themeColor="text1"/>
          <w:sz w:val="24"/>
          <w:szCs w:val="24"/>
          <w:rtl/>
          <w:lang w:val="en-US"/>
        </w:rPr>
        <w:t>.</w:t>
      </w:r>
    </w:p>
    <w:p w:rsidR="00115829" w:rsidRPr="00DB3E54" w:rsidRDefault="00115829" w:rsidP="00115829">
      <w:pPr>
        <w:bidi/>
        <w:spacing w:after="0" w:line="240" w:lineRule="auto"/>
        <w:jc w:val="both"/>
        <w:rPr>
          <w:rFonts w:ascii="Simplified Arabic" w:eastAsia="Times New Roman" w:hAnsi="Simplified Arabic" w:cs="Simplified Arabic"/>
          <w:color w:val="000000" w:themeColor="text1"/>
          <w:sz w:val="6"/>
          <w:szCs w:val="6"/>
          <w:lang w:val="en-US"/>
        </w:rPr>
      </w:pPr>
    </w:p>
    <w:p w:rsidR="0021399E" w:rsidRPr="00807D29" w:rsidRDefault="0021399E" w:rsidP="00807D29">
      <w:pPr>
        <w:pStyle w:val="1"/>
      </w:pPr>
      <w:r w:rsidRPr="00807D29">
        <w:rPr>
          <w:rtl/>
        </w:rPr>
        <w:t>وثائق إضافية مطلوبة بالتزامن مع المرحلة الثانية</w:t>
      </w:r>
      <w:r w:rsidRPr="00807D29">
        <w:t xml:space="preserve"> (2)</w:t>
      </w:r>
    </w:p>
    <w:p w:rsidR="004F3B8C" w:rsidRPr="00600E67" w:rsidRDefault="004F3B8C" w:rsidP="0066650C">
      <w:pPr>
        <w:bidi/>
        <w:spacing w:after="0" w:line="240" w:lineRule="auto"/>
        <w:jc w:val="both"/>
        <w:rPr>
          <w:rFonts w:ascii="Simplified Arabic" w:eastAsia="Times New Roman" w:hAnsi="Simplified Arabic" w:cs="Simplified Arabic"/>
          <w:color w:val="000000" w:themeColor="text1"/>
          <w:sz w:val="10"/>
          <w:szCs w:val="10"/>
          <w:rtl/>
        </w:rPr>
      </w:pPr>
    </w:p>
    <w:tbl>
      <w:tblPr>
        <w:tblStyle w:val="a3"/>
        <w:bidiVisual/>
        <w:tblW w:w="0" w:type="auto"/>
        <w:tblInd w:w="20" w:type="dxa"/>
        <w:tblLook w:val="04A0" w:firstRow="1" w:lastRow="0" w:firstColumn="1" w:lastColumn="0" w:noHBand="0" w:noVBand="1"/>
      </w:tblPr>
      <w:tblGrid>
        <w:gridCol w:w="713"/>
        <w:gridCol w:w="2325"/>
        <w:gridCol w:w="5250"/>
      </w:tblGrid>
      <w:tr w:rsidR="004F3B8C" w:rsidRPr="00F727D9" w:rsidTr="006A693F">
        <w:tc>
          <w:tcPr>
            <w:tcW w:w="713" w:type="dxa"/>
            <w:tcBorders>
              <w:top w:val="single" w:sz="4" w:space="0" w:color="auto"/>
              <w:left w:val="single" w:sz="4" w:space="0" w:color="auto"/>
              <w:bottom w:val="single" w:sz="4" w:space="0" w:color="auto"/>
              <w:right w:val="single" w:sz="4" w:space="0" w:color="auto"/>
            </w:tcBorders>
          </w:tcPr>
          <w:permStart w:id="272326709" w:edGrp="everyone" w:colFirst="2" w:colLast="2"/>
          <w:p w:rsidR="004F3B8C" w:rsidRPr="004B33A9" w:rsidRDefault="004F3B8C" w:rsidP="00DE1BF4">
            <w:pPr>
              <w:shd w:val="clear" w:color="auto" w:fill="FFFFFF" w:themeFill="background1"/>
              <w:bidi/>
              <w:jc w:val="both"/>
              <w:rPr>
                <w:rFonts w:ascii="Simplified Arabic" w:eastAsia="Times New Roman" w:hAnsi="Simplified Arabic" w:cs="Simplified Arabic"/>
                <w:sz w:val="24"/>
                <w:szCs w:val="24"/>
                <w:rtl/>
                <w:lang w:val="en-US"/>
              </w:rPr>
            </w:pPr>
            <w:r w:rsidRPr="0066650C">
              <w:rPr>
                <w:rFonts w:ascii="Simplified Arabic" w:eastAsia="Times New Roman" w:hAnsi="Simplified Arabic" w:cs="Simplified Arabic"/>
                <w:color w:val="000000" w:themeColor="text1"/>
                <w:sz w:val="24"/>
                <w:szCs w:val="24"/>
              </w:rPr>
              <w:object w:dxaOrig="225" w:dyaOrig="225">
                <v:shape id="_x0000_i1128" type="#_x0000_t75" style="width:18pt;height:15.6pt" o:ole="">
                  <v:imagedata r:id="rId47" o:title=""/>
                </v:shape>
                <w:control r:id="rId48" w:name="DefaultOcxName221" w:shapeid="_x0000_i1128"/>
              </w:object>
            </w:r>
          </w:p>
        </w:tc>
        <w:tc>
          <w:tcPr>
            <w:tcW w:w="2325" w:type="dxa"/>
            <w:tcBorders>
              <w:top w:val="nil"/>
              <w:left w:val="single" w:sz="4" w:space="0" w:color="auto"/>
              <w:bottom w:val="nil"/>
              <w:right w:val="single" w:sz="4" w:space="0" w:color="auto"/>
            </w:tcBorders>
            <w:vAlign w:val="center"/>
          </w:tcPr>
          <w:p w:rsidR="004F3B8C" w:rsidRPr="00F727D9" w:rsidRDefault="004F3B8C" w:rsidP="00DE1BF4">
            <w:pPr>
              <w:bidi/>
              <w:jc w:val="both"/>
              <w:rPr>
                <w:rFonts w:ascii="Simplified Arabic" w:eastAsia="Times New Roman" w:hAnsi="Simplified Arabic" w:cs="Simplified Arabic"/>
                <w:color w:val="000000" w:themeColor="text1"/>
                <w:sz w:val="24"/>
                <w:szCs w:val="24"/>
                <w:rtl/>
                <w:lang w:val="en-US"/>
              </w:rPr>
            </w:pPr>
            <w:r w:rsidRPr="0066650C">
              <w:rPr>
                <w:rFonts w:ascii="Simplified Arabic" w:eastAsia="Times New Roman" w:hAnsi="Simplified Arabic" w:cs="Simplified Arabic"/>
                <w:color w:val="000000" w:themeColor="text1"/>
                <w:sz w:val="24"/>
                <w:szCs w:val="24"/>
                <w:rtl/>
                <w:lang w:val="en-US"/>
              </w:rPr>
              <w:t>طلب تأسيس</w:t>
            </w:r>
          </w:p>
        </w:tc>
        <w:tc>
          <w:tcPr>
            <w:tcW w:w="5250" w:type="dxa"/>
            <w:tcBorders>
              <w:top w:val="single" w:sz="4" w:space="0" w:color="auto"/>
              <w:left w:val="single" w:sz="4" w:space="0" w:color="auto"/>
              <w:bottom w:val="single" w:sz="4" w:space="0" w:color="auto"/>
              <w:right w:val="single" w:sz="4" w:space="0" w:color="auto"/>
            </w:tcBorders>
          </w:tcPr>
          <w:p w:rsidR="004F3B8C" w:rsidRPr="0066650C" w:rsidRDefault="004F3B8C" w:rsidP="00DE1BF4">
            <w:pPr>
              <w:bidi/>
              <w:jc w:val="both"/>
              <w:rPr>
                <w:rFonts w:ascii="Simplified Arabic" w:eastAsia="Times New Roman" w:hAnsi="Simplified Arabic" w:cs="Simplified Arabic"/>
                <w:color w:val="000000" w:themeColor="text1"/>
                <w:sz w:val="24"/>
                <w:szCs w:val="24"/>
                <w:rtl/>
                <w:lang w:val="en-US"/>
              </w:rPr>
            </w:pPr>
          </w:p>
        </w:tc>
      </w:tr>
    </w:tbl>
    <w:permEnd w:id="272326709"/>
    <w:p w:rsidR="0021399E" w:rsidRPr="0066650C" w:rsidRDefault="0021399E" w:rsidP="0066650C">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lang w:val="en-US"/>
        </w:rPr>
      </w:pPr>
      <w:r w:rsidRPr="0066650C">
        <w:rPr>
          <w:rFonts w:ascii="Simplified Arabic" w:eastAsia="Times New Roman" w:hAnsi="Simplified Arabic" w:cs="Simplified Arabic"/>
          <w:b/>
          <w:bCs/>
          <w:vanish/>
          <w:sz w:val="20"/>
          <w:szCs w:val="20"/>
          <w:u w:val="single"/>
          <w:rtl/>
          <w:lang w:val="en-US"/>
        </w:rPr>
        <w:t>ملاحظة</w:t>
      </w:r>
      <w:r w:rsidRPr="0066650C">
        <w:rPr>
          <w:rFonts w:ascii="Simplified Arabic" w:eastAsia="Times New Roman" w:hAnsi="Simplified Arabic" w:cs="Simplified Arabic"/>
          <w:vanish/>
          <w:sz w:val="20"/>
          <w:szCs w:val="20"/>
          <w:u w:val="single"/>
          <w:lang w:val="en-US"/>
        </w:rPr>
        <w:t>: </w:t>
      </w:r>
      <w:r w:rsidRPr="0066650C">
        <w:rPr>
          <w:rFonts w:ascii="Simplified Arabic" w:eastAsia="Times New Roman" w:hAnsi="Simplified Arabic" w:cs="Simplified Arabic"/>
          <w:vanish/>
          <w:sz w:val="20"/>
          <w:szCs w:val="20"/>
          <w:u w:val="single"/>
          <w:rtl/>
          <w:lang w:val="en-US"/>
        </w:rPr>
        <w:t>في حال تأسيس شركة جديدة نتيجة للاندماج أو الانقسام، فإنه يجب تقديم طلب التسجيل الخاص بتأسيس الشركة وفق نوعها مرفقاً بالمستندات اللازمة وذلك بالتزامن مع المرحلة الثانية</w:t>
      </w:r>
      <w:r w:rsidRPr="0066650C">
        <w:rPr>
          <w:rFonts w:ascii="Simplified Arabic" w:eastAsia="Times New Roman" w:hAnsi="Simplified Arabic" w:cs="Simplified Arabic"/>
          <w:vanish/>
          <w:sz w:val="20"/>
          <w:szCs w:val="20"/>
          <w:u w:val="single"/>
          <w:lang w:val="en-US"/>
        </w:rPr>
        <w:t xml:space="preserve"> (2)</w:t>
      </w:r>
    </w:p>
    <w:p w:rsidR="0021399E" w:rsidRPr="0066650C" w:rsidRDefault="00271218" w:rsidP="0066650C">
      <w:pPr>
        <w:bidi/>
        <w:spacing w:after="0" w:line="240" w:lineRule="auto"/>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10"/>
          <w:szCs w:val="10"/>
          <w:lang w:val="en-US"/>
        </w:rPr>
        <w:pict w14:anchorId="17EDF98D">
          <v:rect id="_x0000_i1066" style="width:0;height:.75pt" o:hralign="right" o:hrstd="t" o:hr="t" fillcolor="#a0a0a0" stroked="f"/>
        </w:pict>
      </w:r>
    </w:p>
    <w:p w:rsidR="006A693F" w:rsidRPr="00600E67" w:rsidRDefault="006A693F" w:rsidP="0066650C">
      <w:pPr>
        <w:bidi/>
        <w:spacing w:after="0" w:line="240" w:lineRule="auto"/>
        <w:jc w:val="both"/>
        <w:rPr>
          <w:rFonts w:ascii="Simplified Arabic" w:eastAsia="Times New Roman" w:hAnsi="Simplified Arabic" w:cs="Simplified Arabic"/>
          <w:color w:val="000000" w:themeColor="text1"/>
          <w:sz w:val="6"/>
          <w:szCs w:val="6"/>
          <w:rtl/>
        </w:rPr>
      </w:pPr>
    </w:p>
    <w:tbl>
      <w:tblPr>
        <w:tblStyle w:val="a3"/>
        <w:bidiVisual/>
        <w:tblW w:w="0" w:type="auto"/>
        <w:tblInd w:w="20" w:type="dxa"/>
        <w:tblLook w:val="04A0" w:firstRow="1" w:lastRow="0" w:firstColumn="1" w:lastColumn="0" w:noHBand="0" w:noVBand="1"/>
      </w:tblPr>
      <w:tblGrid>
        <w:gridCol w:w="713"/>
        <w:gridCol w:w="4155"/>
        <w:gridCol w:w="3420"/>
      </w:tblGrid>
      <w:tr w:rsidR="006A693F" w:rsidRPr="00F727D9" w:rsidTr="006A693F">
        <w:tc>
          <w:tcPr>
            <w:tcW w:w="713" w:type="dxa"/>
            <w:tcBorders>
              <w:top w:val="single" w:sz="4" w:space="0" w:color="auto"/>
              <w:left w:val="single" w:sz="4" w:space="0" w:color="auto"/>
              <w:bottom w:val="single" w:sz="4" w:space="0" w:color="auto"/>
              <w:right w:val="single" w:sz="4" w:space="0" w:color="auto"/>
            </w:tcBorders>
          </w:tcPr>
          <w:permStart w:id="446714235" w:edGrp="everyone" w:colFirst="2" w:colLast="2"/>
          <w:p w:rsidR="006A693F" w:rsidRPr="004B33A9" w:rsidRDefault="006A693F" w:rsidP="00DE1BF4">
            <w:pPr>
              <w:shd w:val="clear" w:color="auto" w:fill="FFFFFF" w:themeFill="background1"/>
              <w:bidi/>
              <w:jc w:val="both"/>
              <w:rPr>
                <w:rFonts w:ascii="Simplified Arabic" w:eastAsia="Times New Roman" w:hAnsi="Simplified Arabic" w:cs="Simplified Arabic"/>
                <w:sz w:val="24"/>
                <w:szCs w:val="24"/>
                <w:rtl/>
                <w:lang w:val="en-US"/>
              </w:rPr>
            </w:pPr>
            <w:r w:rsidRPr="0066650C">
              <w:rPr>
                <w:rFonts w:ascii="Simplified Arabic" w:eastAsia="Times New Roman" w:hAnsi="Simplified Arabic" w:cs="Simplified Arabic"/>
                <w:color w:val="000000" w:themeColor="text1"/>
                <w:sz w:val="24"/>
                <w:szCs w:val="24"/>
              </w:rPr>
              <w:object w:dxaOrig="225" w:dyaOrig="225">
                <v:shape id="_x0000_i1131" type="#_x0000_t75" style="width:18pt;height:15.6pt" o:ole="">
                  <v:imagedata r:id="rId49" o:title=""/>
                </v:shape>
                <w:control r:id="rId50" w:name="DefaultOcxName2211" w:shapeid="_x0000_i1131"/>
              </w:object>
            </w:r>
          </w:p>
        </w:tc>
        <w:tc>
          <w:tcPr>
            <w:tcW w:w="4155" w:type="dxa"/>
            <w:tcBorders>
              <w:top w:val="nil"/>
              <w:left w:val="single" w:sz="4" w:space="0" w:color="auto"/>
              <w:bottom w:val="nil"/>
              <w:right w:val="single" w:sz="4" w:space="0" w:color="auto"/>
            </w:tcBorders>
            <w:vAlign w:val="center"/>
          </w:tcPr>
          <w:p w:rsidR="006A693F" w:rsidRPr="006A693F" w:rsidRDefault="006A693F" w:rsidP="006A693F">
            <w:pPr>
              <w:bidi/>
              <w:jc w:val="both"/>
              <w:rPr>
                <w:rFonts w:ascii="Simplified Arabic" w:eastAsia="Times New Roman" w:hAnsi="Simplified Arabic" w:cs="Simplified Arabic"/>
                <w:color w:val="000000" w:themeColor="text1"/>
                <w:sz w:val="24"/>
                <w:szCs w:val="24"/>
                <w:rtl/>
                <w:lang w:val="en-US"/>
              </w:rPr>
            </w:pPr>
            <w:r w:rsidRPr="0066650C">
              <w:rPr>
                <w:rFonts w:ascii="Simplified Arabic" w:eastAsia="Times New Roman" w:hAnsi="Simplified Arabic" w:cs="Simplified Arabic"/>
                <w:color w:val="000000" w:themeColor="text1"/>
                <w:sz w:val="24"/>
                <w:szCs w:val="24"/>
                <w:rtl/>
                <w:lang w:val="en-US"/>
              </w:rPr>
              <w:t>طلب تعديل رأس المال أو تغيير هيكل الملكية:</w:t>
            </w:r>
          </w:p>
        </w:tc>
        <w:tc>
          <w:tcPr>
            <w:tcW w:w="3420" w:type="dxa"/>
            <w:tcBorders>
              <w:top w:val="single" w:sz="4" w:space="0" w:color="auto"/>
              <w:left w:val="single" w:sz="4" w:space="0" w:color="auto"/>
              <w:bottom w:val="single" w:sz="4" w:space="0" w:color="auto"/>
              <w:right w:val="single" w:sz="4" w:space="0" w:color="auto"/>
            </w:tcBorders>
          </w:tcPr>
          <w:p w:rsidR="006A693F" w:rsidRPr="0066650C" w:rsidRDefault="006A693F" w:rsidP="00DE1BF4">
            <w:pPr>
              <w:bidi/>
              <w:jc w:val="both"/>
              <w:rPr>
                <w:rFonts w:ascii="Simplified Arabic" w:eastAsia="Times New Roman" w:hAnsi="Simplified Arabic" w:cs="Simplified Arabic"/>
                <w:color w:val="000000" w:themeColor="text1"/>
                <w:sz w:val="24"/>
                <w:szCs w:val="24"/>
                <w:rtl/>
                <w:lang w:val="en-US"/>
              </w:rPr>
            </w:pPr>
          </w:p>
        </w:tc>
      </w:tr>
    </w:tbl>
    <w:permEnd w:id="446714235"/>
    <w:p w:rsidR="0021399E" w:rsidRPr="0066650C" w:rsidRDefault="0021399E" w:rsidP="0066650C">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lang w:val="en-US"/>
        </w:rPr>
      </w:pPr>
      <w:r w:rsidRPr="0066650C">
        <w:rPr>
          <w:rFonts w:ascii="Simplified Arabic" w:eastAsia="Times New Roman" w:hAnsi="Simplified Arabic" w:cs="Simplified Arabic"/>
          <w:b/>
          <w:bCs/>
          <w:vanish/>
          <w:sz w:val="20"/>
          <w:szCs w:val="20"/>
          <w:u w:val="single"/>
          <w:rtl/>
          <w:lang w:val="en-US"/>
        </w:rPr>
        <w:t>ملاحظة</w:t>
      </w:r>
      <w:r w:rsidRPr="0066650C">
        <w:rPr>
          <w:rFonts w:ascii="Simplified Arabic" w:eastAsia="Times New Roman" w:hAnsi="Simplified Arabic" w:cs="Simplified Arabic"/>
          <w:vanish/>
          <w:sz w:val="20"/>
          <w:szCs w:val="20"/>
          <w:u w:val="single"/>
          <w:lang w:val="en-US"/>
        </w:rPr>
        <w:t>: </w:t>
      </w:r>
      <w:r w:rsidRPr="0066650C">
        <w:rPr>
          <w:rFonts w:ascii="Simplified Arabic" w:eastAsia="Times New Roman" w:hAnsi="Simplified Arabic" w:cs="Simplified Arabic"/>
          <w:vanish/>
          <w:sz w:val="20"/>
          <w:szCs w:val="20"/>
          <w:u w:val="single"/>
          <w:rtl/>
          <w:lang w:val="en-US"/>
        </w:rPr>
        <w:t>يجب تقديم طلب لتسجيل التغيير على رأس مال الشركة بالإضافة إلى طلب تغيير هيكلية الملكية (النماذج التكميلية 7 و8) مع هذا الطلب بالتزامن مع المرحلة الثانية</w:t>
      </w:r>
      <w:r w:rsidRPr="0066650C">
        <w:rPr>
          <w:rFonts w:ascii="Simplified Arabic" w:eastAsia="Times New Roman" w:hAnsi="Simplified Arabic" w:cs="Simplified Arabic"/>
          <w:vanish/>
          <w:sz w:val="20"/>
          <w:szCs w:val="20"/>
          <w:u w:val="single"/>
          <w:lang w:val="en-US"/>
        </w:rPr>
        <w:t xml:space="preserve"> (2)</w:t>
      </w:r>
    </w:p>
    <w:p w:rsidR="0021399E" w:rsidRPr="0066650C" w:rsidRDefault="00271218" w:rsidP="0066650C">
      <w:pPr>
        <w:bidi/>
        <w:spacing w:after="0" w:line="240" w:lineRule="auto"/>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24"/>
          <w:szCs w:val="24"/>
          <w:lang w:val="en-US"/>
        </w:rPr>
        <w:pict w14:anchorId="5CDE6C1D">
          <v:rect id="_x0000_i1069" style="width:0;height:.75pt" o:hralign="right" o:hrstd="t" o:hr="t" fillcolor="#a0a0a0" stroked="f"/>
        </w:pict>
      </w:r>
    </w:p>
    <w:p w:rsidR="00A5501F" w:rsidRPr="0066650C" w:rsidRDefault="00A5501F" w:rsidP="0066650C">
      <w:pPr>
        <w:shd w:val="clear" w:color="auto" w:fill="D9D9D9" w:themeFill="background1" w:themeFillShade="D9"/>
        <w:bidi/>
        <w:spacing w:after="0" w:line="240" w:lineRule="auto"/>
        <w:rPr>
          <w:rFonts w:ascii="Simplified Arabic" w:eastAsia="Times New Roman" w:hAnsi="Simplified Arabic" w:cs="Simplified Arabic"/>
          <w:b/>
          <w:bCs/>
          <w:sz w:val="24"/>
          <w:szCs w:val="24"/>
          <w:rtl/>
          <w:lang w:val="en-US"/>
        </w:rPr>
      </w:pPr>
      <w:r w:rsidRPr="0066650C">
        <w:rPr>
          <w:rFonts w:ascii="Simplified Arabic" w:eastAsia="Times New Roman" w:hAnsi="Simplified Arabic" w:cs="Simplified Arabic"/>
          <w:b/>
          <w:bCs/>
          <w:sz w:val="24"/>
          <w:szCs w:val="24"/>
          <w:rtl/>
          <w:lang w:val="en-US"/>
        </w:rPr>
        <w:t>*</w:t>
      </w:r>
      <w:r w:rsidR="0021399E" w:rsidRPr="0066650C">
        <w:rPr>
          <w:rFonts w:ascii="Simplified Arabic" w:eastAsia="Times New Roman" w:hAnsi="Simplified Arabic" w:cs="Simplified Arabic"/>
          <w:b/>
          <w:bCs/>
          <w:sz w:val="24"/>
          <w:szCs w:val="24"/>
          <w:rtl/>
          <w:lang w:val="en-US"/>
        </w:rPr>
        <w:t>توقيع مقدم الطلب</w:t>
      </w:r>
      <w:r w:rsidRPr="0066650C">
        <w:rPr>
          <w:rFonts w:ascii="Simplified Arabic" w:eastAsia="Times New Roman" w:hAnsi="Simplified Arabic" w:cs="Simplified Arabic"/>
          <w:b/>
          <w:bCs/>
          <w:sz w:val="24"/>
          <w:szCs w:val="24"/>
          <w:rtl/>
          <w:lang w:val="en-US"/>
        </w:rPr>
        <w:t>:</w:t>
      </w:r>
    </w:p>
    <w:p w:rsidR="0044250E" w:rsidRPr="0044250E" w:rsidRDefault="0044250E" w:rsidP="0044250E">
      <w:pPr>
        <w:shd w:val="clear" w:color="auto" w:fill="FFFFFF" w:themeFill="background1"/>
        <w:bidi/>
        <w:spacing w:after="0" w:line="240" w:lineRule="auto"/>
        <w:jc w:val="both"/>
        <w:rPr>
          <w:rFonts w:ascii="Simplified Arabic" w:eastAsia="Times New Roman" w:hAnsi="Simplified Arabic" w:cs="Simplified Arabic"/>
          <w:b/>
          <w:bCs/>
          <w:sz w:val="26"/>
          <w:szCs w:val="26"/>
          <w:rtl/>
        </w:rPr>
      </w:pPr>
      <w:r w:rsidRPr="0044250E">
        <w:rPr>
          <w:rFonts w:ascii="Simplified Arabic" w:eastAsia="Times New Roman" w:hAnsi="Simplified Arabic" w:cs="Simplified Arabic"/>
          <w:b/>
          <w:bCs/>
          <w:sz w:val="26"/>
          <w:szCs w:val="26"/>
        </w:rPr>
        <w:t>*</w:t>
      </w:r>
      <w:r w:rsidRPr="0044250E">
        <w:rPr>
          <w:rFonts w:ascii="Simplified Arabic" w:eastAsia="Times New Roman" w:hAnsi="Simplified Arabic" w:cs="Simplified Arabic" w:hint="cs"/>
          <w:b/>
          <w:bCs/>
          <w:sz w:val="26"/>
          <w:szCs w:val="26"/>
          <w:rtl/>
        </w:rPr>
        <w:t xml:space="preserve"> </w:t>
      </w:r>
      <w:r w:rsidRPr="0044250E">
        <w:rPr>
          <w:rFonts w:ascii="Simplified Arabic" w:eastAsia="Times New Roman" w:hAnsi="Simplified Arabic" w:cs="Simplified Arabic"/>
          <w:b/>
          <w:bCs/>
          <w:sz w:val="26"/>
          <w:szCs w:val="26"/>
          <w:rtl/>
        </w:rPr>
        <w:t xml:space="preserve">الاسم الرباعي </w:t>
      </w:r>
      <w:r>
        <w:rPr>
          <w:rFonts w:ascii="Simplified Arabic" w:eastAsia="Times New Roman" w:hAnsi="Simplified Arabic" w:cs="Simplified Arabic"/>
          <w:b/>
          <w:bCs/>
          <w:sz w:val="26"/>
          <w:szCs w:val="26"/>
          <w:rtl/>
        </w:rPr>
        <w:tab/>
      </w:r>
      <w:r>
        <w:rPr>
          <w:rFonts w:ascii="Simplified Arabic" w:eastAsia="Times New Roman" w:hAnsi="Simplified Arabic" w:cs="Simplified Arabic"/>
          <w:b/>
          <w:bCs/>
          <w:sz w:val="26"/>
          <w:szCs w:val="26"/>
          <w:rtl/>
        </w:rPr>
        <w:tab/>
      </w:r>
      <w:r>
        <w:rPr>
          <w:rFonts w:ascii="Simplified Arabic" w:eastAsia="Times New Roman" w:hAnsi="Simplified Arabic" w:cs="Simplified Arabic"/>
          <w:b/>
          <w:bCs/>
          <w:sz w:val="26"/>
          <w:szCs w:val="26"/>
          <w:rtl/>
        </w:rPr>
        <w:tab/>
      </w:r>
      <w:r>
        <w:rPr>
          <w:rFonts w:ascii="Simplified Arabic" w:eastAsia="Times New Roman" w:hAnsi="Simplified Arabic" w:cs="Simplified Arabic"/>
          <w:b/>
          <w:bCs/>
          <w:sz w:val="26"/>
          <w:szCs w:val="26"/>
          <w:rtl/>
        </w:rPr>
        <w:tab/>
      </w:r>
      <w:r>
        <w:rPr>
          <w:rFonts w:ascii="Simplified Arabic" w:eastAsia="Times New Roman" w:hAnsi="Simplified Arabic" w:cs="Simplified Arabic"/>
          <w:b/>
          <w:bCs/>
          <w:sz w:val="26"/>
          <w:szCs w:val="26"/>
          <w:rtl/>
        </w:rPr>
        <w:tab/>
      </w:r>
      <w:r>
        <w:rPr>
          <w:rFonts w:ascii="Simplified Arabic" w:eastAsia="Times New Roman" w:hAnsi="Simplified Arabic" w:cs="Simplified Arabic"/>
          <w:b/>
          <w:bCs/>
          <w:sz w:val="26"/>
          <w:szCs w:val="26"/>
          <w:rtl/>
        </w:rPr>
        <w:tab/>
      </w:r>
      <w:r>
        <w:rPr>
          <w:rFonts w:ascii="Simplified Arabic" w:eastAsia="Times New Roman" w:hAnsi="Simplified Arabic" w:cs="Simplified Arabic"/>
          <w:b/>
          <w:bCs/>
          <w:sz w:val="26"/>
          <w:szCs w:val="26"/>
          <w:rtl/>
        </w:rPr>
        <w:tab/>
      </w:r>
      <w:r>
        <w:rPr>
          <w:rFonts w:ascii="Simplified Arabic" w:eastAsia="Times New Roman" w:hAnsi="Simplified Arabic" w:cs="Simplified Arabic"/>
          <w:b/>
          <w:bCs/>
          <w:sz w:val="26"/>
          <w:szCs w:val="26"/>
          <w:rtl/>
        </w:rPr>
        <w:tab/>
      </w:r>
      <w:r>
        <w:rPr>
          <w:rFonts w:ascii="Simplified Arabic" w:eastAsia="Times New Roman" w:hAnsi="Simplified Arabic" w:cs="Simplified Arabic" w:hint="cs"/>
          <w:b/>
          <w:bCs/>
          <w:sz w:val="26"/>
          <w:szCs w:val="26"/>
          <w:rtl/>
        </w:rPr>
        <w:t xml:space="preserve">    </w:t>
      </w:r>
      <w:r w:rsidRPr="0044250E">
        <w:rPr>
          <w:rFonts w:ascii="Simplified Arabic" w:eastAsia="Times New Roman" w:hAnsi="Simplified Arabic" w:cs="Simplified Arabic"/>
          <w:b/>
          <w:bCs/>
          <w:sz w:val="26"/>
          <w:szCs w:val="26"/>
          <w:rtl/>
        </w:rPr>
        <w:t>توقيع مقدم الطلب</w:t>
      </w:r>
    </w:p>
    <w:tbl>
      <w:tblPr>
        <w:tblStyle w:val="a3"/>
        <w:bidiVisual/>
        <w:tblW w:w="9795" w:type="dxa"/>
        <w:tblInd w:w="13" w:type="dxa"/>
        <w:tblLook w:val="04A0" w:firstRow="1" w:lastRow="0" w:firstColumn="1" w:lastColumn="0" w:noHBand="0" w:noVBand="1"/>
      </w:tblPr>
      <w:tblGrid>
        <w:gridCol w:w="6270"/>
        <w:gridCol w:w="540"/>
        <w:gridCol w:w="2985"/>
      </w:tblGrid>
      <w:tr w:rsidR="0044250E" w:rsidRPr="008C4836" w:rsidTr="00DE1BF4">
        <w:trPr>
          <w:trHeight w:val="800"/>
        </w:trPr>
        <w:tc>
          <w:tcPr>
            <w:tcW w:w="6270" w:type="dxa"/>
            <w:tcBorders>
              <w:top w:val="single" w:sz="4" w:space="0" w:color="auto"/>
              <w:left w:val="single" w:sz="4" w:space="0" w:color="auto"/>
              <w:bottom w:val="single" w:sz="4" w:space="0" w:color="auto"/>
              <w:right w:val="single" w:sz="4" w:space="0" w:color="auto"/>
            </w:tcBorders>
            <w:vAlign w:val="center"/>
          </w:tcPr>
          <w:p w:rsidR="0044250E" w:rsidRPr="008C4836" w:rsidRDefault="0044250E" w:rsidP="00DE1BF4">
            <w:pPr>
              <w:bidi/>
              <w:rPr>
                <w:rFonts w:ascii="Simplified Arabic" w:eastAsia="Times New Roman" w:hAnsi="Simplified Arabic" w:cs="Simplified Arabic"/>
                <w:b/>
                <w:bCs/>
                <w:sz w:val="24"/>
                <w:szCs w:val="24"/>
                <w:rtl/>
              </w:rPr>
            </w:pPr>
            <w:bookmarkStart w:id="0" w:name="_GoBack" w:colFirst="2" w:colLast="2"/>
            <w:permStart w:id="1426935838" w:edGrp="everyone" w:colFirst="2" w:colLast="2"/>
            <w:permStart w:id="1596464301" w:edGrp="everyone" w:colFirst="0" w:colLast="0"/>
          </w:p>
        </w:tc>
        <w:tc>
          <w:tcPr>
            <w:tcW w:w="540" w:type="dxa"/>
            <w:tcBorders>
              <w:top w:val="nil"/>
              <w:left w:val="single" w:sz="4" w:space="0" w:color="auto"/>
              <w:bottom w:val="nil"/>
              <w:right w:val="single" w:sz="4" w:space="0" w:color="auto"/>
            </w:tcBorders>
          </w:tcPr>
          <w:p w:rsidR="0044250E" w:rsidRPr="008C4836" w:rsidRDefault="0044250E" w:rsidP="00DE1BF4">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rsidR="0044250E" w:rsidRPr="008C4836" w:rsidRDefault="0044250E" w:rsidP="00DE1BF4">
            <w:pPr>
              <w:bidi/>
              <w:rPr>
                <w:rFonts w:ascii="Simplified Arabic" w:eastAsia="Times New Roman" w:hAnsi="Simplified Arabic" w:cs="Simplified Arabic"/>
                <w:b/>
                <w:bCs/>
                <w:sz w:val="24"/>
                <w:szCs w:val="24"/>
                <w:rtl/>
              </w:rPr>
            </w:pPr>
          </w:p>
        </w:tc>
      </w:tr>
      <w:bookmarkEnd w:id="0"/>
      <w:permEnd w:id="1426935838"/>
      <w:permEnd w:id="1596464301"/>
    </w:tbl>
    <w:p w:rsidR="0021399E" w:rsidRPr="0066650C" w:rsidRDefault="0021399E" w:rsidP="0066650C">
      <w:pPr>
        <w:bidi/>
        <w:spacing w:after="0" w:line="240" w:lineRule="auto"/>
        <w:jc w:val="both"/>
        <w:rPr>
          <w:rFonts w:ascii="Simplified Arabic" w:hAnsi="Simplified Arabic" w:cs="Simplified Arabic"/>
          <w:color w:val="000000" w:themeColor="text1"/>
          <w:sz w:val="24"/>
          <w:szCs w:val="24"/>
        </w:rPr>
      </w:pPr>
    </w:p>
    <w:sectPr w:rsidR="0021399E" w:rsidRPr="0066650C" w:rsidSect="0057478E">
      <w:headerReference w:type="default" r:id="rId51"/>
      <w:pgSz w:w="11906" w:h="16838"/>
      <w:pgMar w:top="2070" w:right="1016" w:bottom="54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9E" w:rsidRDefault="0021399E" w:rsidP="001D4B56">
      <w:pPr>
        <w:spacing w:after="0" w:line="240" w:lineRule="auto"/>
      </w:pPr>
      <w:r>
        <w:separator/>
      </w:r>
    </w:p>
  </w:endnote>
  <w:endnote w:type="continuationSeparator" w:id="0">
    <w:p w:rsidR="0021399E" w:rsidRDefault="0021399E"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 - Sahyfa">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9E" w:rsidRDefault="0021399E" w:rsidP="001D4B56">
      <w:pPr>
        <w:spacing w:after="0" w:line="240" w:lineRule="auto"/>
      </w:pPr>
      <w:r>
        <w:separator/>
      </w:r>
    </w:p>
  </w:footnote>
  <w:footnote w:type="continuationSeparator" w:id="0">
    <w:p w:rsidR="0021399E" w:rsidRDefault="0021399E" w:rsidP="001D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89" w:type="dxa"/>
      <w:tblInd w:w="-559" w:type="dxa"/>
      <w:tblLayout w:type="fixed"/>
      <w:tblLook w:val="0000" w:firstRow="0" w:lastRow="0" w:firstColumn="0" w:lastColumn="0" w:noHBand="0" w:noVBand="0"/>
    </w:tblPr>
    <w:tblGrid>
      <w:gridCol w:w="3975"/>
      <w:gridCol w:w="2880"/>
      <w:gridCol w:w="4234"/>
    </w:tblGrid>
    <w:tr w:rsidR="0066650C" w:rsidRPr="00364437" w:rsidTr="00DE1BF4">
      <w:trPr>
        <w:trHeight w:val="540"/>
      </w:trPr>
      <w:tc>
        <w:tcPr>
          <w:tcW w:w="3975" w:type="dxa"/>
          <w:vAlign w:val="center"/>
        </w:tcPr>
        <w:p w:rsidR="0066650C" w:rsidRPr="001A0142" w:rsidRDefault="0066650C" w:rsidP="0066650C">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66650C" w:rsidRPr="00364437" w:rsidRDefault="0066650C" w:rsidP="0066650C">
          <w:pPr>
            <w:spacing w:after="0"/>
            <w:jc w:val="center"/>
          </w:pPr>
          <w:r w:rsidRPr="006771AC">
            <w:rPr>
              <w:noProof/>
              <w:lang w:val="en-US"/>
            </w:rPr>
            <w:drawing>
              <wp:anchor distT="0" distB="0" distL="114300" distR="114300" simplePos="0" relativeHeight="251659264" behindDoc="0" locked="0" layoutInCell="1" allowOverlap="1" wp14:anchorId="669F4CD3" wp14:editId="08532C8C">
                <wp:simplePos x="0" y="0"/>
                <wp:positionH relativeFrom="column">
                  <wp:posOffset>464820</wp:posOffset>
                </wp:positionH>
                <wp:positionV relativeFrom="paragraph">
                  <wp:posOffset>5080</wp:posOffset>
                </wp:positionV>
                <wp:extent cx="698500" cy="857250"/>
                <wp:effectExtent l="0" t="0" r="6350" b="0"/>
                <wp:wrapNone/>
                <wp:docPr id="8" name="Picture 8"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66650C" w:rsidRPr="00A8257D" w:rsidRDefault="0066650C" w:rsidP="0066650C">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66650C" w:rsidRPr="00364437" w:rsidTr="00DE1BF4">
      <w:trPr>
        <w:trHeight w:val="810"/>
      </w:trPr>
      <w:tc>
        <w:tcPr>
          <w:tcW w:w="3975" w:type="dxa"/>
          <w:tcBorders>
            <w:bottom w:val="single" w:sz="4" w:space="0" w:color="auto"/>
          </w:tcBorders>
          <w:vAlign w:val="center"/>
        </w:tcPr>
        <w:p w:rsidR="0066650C" w:rsidRPr="00364437" w:rsidRDefault="0066650C" w:rsidP="0066650C">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66650C" w:rsidRPr="00364437" w:rsidRDefault="0066650C" w:rsidP="0066650C">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66650C" w:rsidRPr="00A8257D" w:rsidRDefault="0066650C" w:rsidP="0066650C">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21399E" w:rsidRPr="0066650C" w:rsidRDefault="0066650C" w:rsidP="0066650C">
    <w:pPr>
      <w:pStyle w:val="a8"/>
      <w:tabs>
        <w:tab w:val="clear" w:pos="4513"/>
        <w:tab w:val="clear" w:pos="9026"/>
      </w:tabs>
      <w:bidi/>
      <w:ind w:right="-360"/>
      <w:jc w:val="right"/>
    </w:pPr>
    <w:r>
      <w:rPr>
        <w:rFonts w:ascii="Times New Roman" w:hAnsi="Times New Roman" w:cs="Times New Roman" w:hint="cs"/>
        <w:b/>
        <w:bCs/>
        <w:rtl/>
      </w:rPr>
      <w:t xml:space="preserve">تاريخ تقديم الطلب : </w:t>
    </w: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271218">
      <w:rPr>
        <w:rFonts w:ascii="Times New Roman" w:hAnsi="Times New Roman" w:cs="Times New Roman"/>
        <w:b/>
        <w:bCs/>
        <w:noProof/>
      </w:rPr>
      <w:t>07/05/2022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75pt" o:hralign="center" o:bullet="t" o:hrstd="t" o:hr="t" fillcolor="#a0a0a0" stroked="f"/>
    </w:pict>
  </w:numPicBullet>
  <w:abstractNum w:abstractNumId="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379"/>
    <w:multiLevelType w:val="hybridMultilevel"/>
    <w:tmpl w:val="333A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4415C"/>
    <w:multiLevelType w:val="hybridMultilevel"/>
    <w:tmpl w:val="302A2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968EF"/>
    <w:multiLevelType w:val="hybridMultilevel"/>
    <w:tmpl w:val="B5168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802F6"/>
    <w:multiLevelType w:val="hybridMultilevel"/>
    <w:tmpl w:val="AD74C390"/>
    <w:lvl w:ilvl="0" w:tplc="4F48D0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256BF"/>
    <w:multiLevelType w:val="hybridMultilevel"/>
    <w:tmpl w:val="EAFC7AD8"/>
    <w:lvl w:ilvl="0" w:tplc="AFA0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8BE0D28"/>
    <w:multiLevelType w:val="hybridMultilevel"/>
    <w:tmpl w:val="B26A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05918"/>
    <w:multiLevelType w:val="hybridMultilevel"/>
    <w:tmpl w:val="8948315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94198"/>
    <w:multiLevelType w:val="hybridMultilevel"/>
    <w:tmpl w:val="4A609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01927"/>
    <w:multiLevelType w:val="hybridMultilevel"/>
    <w:tmpl w:val="56E60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1274E"/>
    <w:multiLevelType w:val="hybridMultilevel"/>
    <w:tmpl w:val="DB9EEA40"/>
    <w:lvl w:ilvl="0" w:tplc="FD820AA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17FE5"/>
    <w:multiLevelType w:val="hybridMultilevel"/>
    <w:tmpl w:val="2DF477E2"/>
    <w:lvl w:ilvl="0" w:tplc="6C2EACC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256AF"/>
    <w:multiLevelType w:val="hybridMultilevel"/>
    <w:tmpl w:val="8F36A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2022E36"/>
    <w:multiLevelType w:val="hybridMultilevel"/>
    <w:tmpl w:val="31FAC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300B8"/>
    <w:multiLevelType w:val="hybridMultilevel"/>
    <w:tmpl w:val="427E5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798B117B"/>
    <w:multiLevelType w:val="hybridMultilevel"/>
    <w:tmpl w:val="CC1CDA5A"/>
    <w:lvl w:ilvl="0" w:tplc="3DA42C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DA6126"/>
    <w:multiLevelType w:val="hybridMultilevel"/>
    <w:tmpl w:val="6C30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
  </w:num>
  <w:num w:numId="4">
    <w:abstractNumId w:val="20"/>
  </w:num>
  <w:num w:numId="5">
    <w:abstractNumId w:val="5"/>
  </w:num>
  <w:num w:numId="6">
    <w:abstractNumId w:val="0"/>
  </w:num>
  <w:num w:numId="7">
    <w:abstractNumId w:val="14"/>
  </w:num>
  <w:num w:numId="8">
    <w:abstractNumId w:val="12"/>
  </w:num>
  <w:num w:numId="9">
    <w:abstractNumId w:val="9"/>
  </w:num>
  <w:num w:numId="10">
    <w:abstractNumId w:val="21"/>
  </w:num>
  <w:num w:numId="11">
    <w:abstractNumId w:val="17"/>
  </w:num>
  <w:num w:numId="12">
    <w:abstractNumId w:val="7"/>
  </w:num>
  <w:num w:numId="13">
    <w:abstractNumId w:val="24"/>
  </w:num>
  <w:num w:numId="14">
    <w:abstractNumId w:val="22"/>
  </w:num>
  <w:num w:numId="15">
    <w:abstractNumId w:val="1"/>
  </w:num>
  <w:num w:numId="16">
    <w:abstractNumId w:val="10"/>
  </w:num>
  <w:num w:numId="17">
    <w:abstractNumId w:val="15"/>
  </w:num>
  <w:num w:numId="18">
    <w:abstractNumId w:val="23"/>
  </w:num>
  <w:num w:numId="19">
    <w:abstractNumId w:val="16"/>
  </w:num>
  <w:num w:numId="20">
    <w:abstractNumId w:val="18"/>
  </w:num>
  <w:num w:numId="21">
    <w:abstractNumId w:val="13"/>
  </w:num>
  <w:num w:numId="22">
    <w:abstractNumId w:val="19"/>
  </w:num>
  <w:num w:numId="23">
    <w:abstractNumId w:val="6"/>
  </w:num>
  <w:num w:numId="24">
    <w:abstractNumId w:val="2"/>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readOnly" w:formatting="1" w:enforcement="1" w:cryptProviderType="rsaFull" w:cryptAlgorithmClass="hash" w:cryptAlgorithmType="typeAny" w:cryptAlgorithmSid="4" w:cryptSpinCount="100000" w:hash="uh7SHEvoQO2xZN8jFWydTZ6k9O0=" w:salt="N6oiUzSFARAOW/dwKMu1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55"/>
    <w:rsid w:val="000232C7"/>
    <w:rsid w:val="00035296"/>
    <w:rsid w:val="00037E37"/>
    <w:rsid w:val="00061589"/>
    <w:rsid w:val="00062391"/>
    <w:rsid w:val="00084078"/>
    <w:rsid w:val="0008422A"/>
    <w:rsid w:val="00090676"/>
    <w:rsid w:val="000A5521"/>
    <w:rsid w:val="000A6583"/>
    <w:rsid w:val="000C4208"/>
    <w:rsid w:val="000D0193"/>
    <w:rsid w:val="000D1947"/>
    <w:rsid w:val="000D4664"/>
    <w:rsid w:val="000E6C89"/>
    <w:rsid w:val="000F2A68"/>
    <w:rsid w:val="000F38D2"/>
    <w:rsid w:val="00101F6E"/>
    <w:rsid w:val="0010233F"/>
    <w:rsid w:val="00115829"/>
    <w:rsid w:val="001170BD"/>
    <w:rsid w:val="00120A67"/>
    <w:rsid w:val="001234CC"/>
    <w:rsid w:val="00124BF1"/>
    <w:rsid w:val="001412D4"/>
    <w:rsid w:val="0015215E"/>
    <w:rsid w:val="001640D5"/>
    <w:rsid w:val="0017118C"/>
    <w:rsid w:val="00180785"/>
    <w:rsid w:val="00191B17"/>
    <w:rsid w:val="001936F2"/>
    <w:rsid w:val="00196BBD"/>
    <w:rsid w:val="00196FE5"/>
    <w:rsid w:val="00197420"/>
    <w:rsid w:val="001A3756"/>
    <w:rsid w:val="001A5FD2"/>
    <w:rsid w:val="001B0F21"/>
    <w:rsid w:val="001B1C73"/>
    <w:rsid w:val="001D4279"/>
    <w:rsid w:val="001D4B56"/>
    <w:rsid w:val="001F3036"/>
    <w:rsid w:val="002005BC"/>
    <w:rsid w:val="0020137F"/>
    <w:rsid w:val="0021076D"/>
    <w:rsid w:val="0021399E"/>
    <w:rsid w:val="002142AC"/>
    <w:rsid w:val="00217A42"/>
    <w:rsid w:val="00226602"/>
    <w:rsid w:val="002306AA"/>
    <w:rsid w:val="00244783"/>
    <w:rsid w:val="002517CE"/>
    <w:rsid w:val="00264340"/>
    <w:rsid w:val="00271218"/>
    <w:rsid w:val="002722B8"/>
    <w:rsid w:val="0027453A"/>
    <w:rsid w:val="00274E3D"/>
    <w:rsid w:val="00275464"/>
    <w:rsid w:val="00281EE6"/>
    <w:rsid w:val="00293780"/>
    <w:rsid w:val="00295E30"/>
    <w:rsid w:val="002A554A"/>
    <w:rsid w:val="002A5F6F"/>
    <w:rsid w:val="002D4854"/>
    <w:rsid w:val="002E4E0A"/>
    <w:rsid w:val="002F2C7B"/>
    <w:rsid w:val="002F5E2A"/>
    <w:rsid w:val="00302888"/>
    <w:rsid w:val="00306993"/>
    <w:rsid w:val="00307FDB"/>
    <w:rsid w:val="00333F39"/>
    <w:rsid w:val="00342A9F"/>
    <w:rsid w:val="00353A7E"/>
    <w:rsid w:val="00356A28"/>
    <w:rsid w:val="00362F74"/>
    <w:rsid w:val="00376AA7"/>
    <w:rsid w:val="00395607"/>
    <w:rsid w:val="0039614B"/>
    <w:rsid w:val="003A3FAA"/>
    <w:rsid w:val="003A529A"/>
    <w:rsid w:val="003A5458"/>
    <w:rsid w:val="003B573B"/>
    <w:rsid w:val="003D0BD8"/>
    <w:rsid w:val="003D0DC3"/>
    <w:rsid w:val="003E33C7"/>
    <w:rsid w:val="003E5DE5"/>
    <w:rsid w:val="003E7CF7"/>
    <w:rsid w:val="003F2539"/>
    <w:rsid w:val="004027A4"/>
    <w:rsid w:val="00422209"/>
    <w:rsid w:val="0043027E"/>
    <w:rsid w:val="0044250E"/>
    <w:rsid w:val="00470433"/>
    <w:rsid w:val="0047271D"/>
    <w:rsid w:val="00490DB5"/>
    <w:rsid w:val="0049499E"/>
    <w:rsid w:val="0049573F"/>
    <w:rsid w:val="004A1569"/>
    <w:rsid w:val="004B36C4"/>
    <w:rsid w:val="004B636E"/>
    <w:rsid w:val="004C704F"/>
    <w:rsid w:val="004D1E90"/>
    <w:rsid w:val="004D595B"/>
    <w:rsid w:val="004F3B8C"/>
    <w:rsid w:val="004F5F27"/>
    <w:rsid w:val="004F7B96"/>
    <w:rsid w:val="00503DCC"/>
    <w:rsid w:val="005108F0"/>
    <w:rsid w:val="00522916"/>
    <w:rsid w:val="005234F7"/>
    <w:rsid w:val="00524AFE"/>
    <w:rsid w:val="00546333"/>
    <w:rsid w:val="0055237D"/>
    <w:rsid w:val="005703D7"/>
    <w:rsid w:val="00570510"/>
    <w:rsid w:val="0057478E"/>
    <w:rsid w:val="00592774"/>
    <w:rsid w:val="005A2DD1"/>
    <w:rsid w:val="005A5C4D"/>
    <w:rsid w:val="005B2DFA"/>
    <w:rsid w:val="005C17EC"/>
    <w:rsid w:val="005C248B"/>
    <w:rsid w:val="005F192F"/>
    <w:rsid w:val="005F690B"/>
    <w:rsid w:val="00600E67"/>
    <w:rsid w:val="0060149F"/>
    <w:rsid w:val="00604D86"/>
    <w:rsid w:val="00605646"/>
    <w:rsid w:val="00621F7E"/>
    <w:rsid w:val="00637E72"/>
    <w:rsid w:val="00645715"/>
    <w:rsid w:val="00652273"/>
    <w:rsid w:val="00661F54"/>
    <w:rsid w:val="0066650C"/>
    <w:rsid w:val="0066750A"/>
    <w:rsid w:val="00672753"/>
    <w:rsid w:val="00674F74"/>
    <w:rsid w:val="006848AF"/>
    <w:rsid w:val="00685367"/>
    <w:rsid w:val="00686A00"/>
    <w:rsid w:val="00691693"/>
    <w:rsid w:val="0069623E"/>
    <w:rsid w:val="006A2BFA"/>
    <w:rsid w:val="006A47AB"/>
    <w:rsid w:val="006A693F"/>
    <w:rsid w:val="006B5B77"/>
    <w:rsid w:val="006C6019"/>
    <w:rsid w:val="006C6CEA"/>
    <w:rsid w:val="006F129D"/>
    <w:rsid w:val="006F1C90"/>
    <w:rsid w:val="006F44B6"/>
    <w:rsid w:val="00717EFF"/>
    <w:rsid w:val="007235D0"/>
    <w:rsid w:val="0073051F"/>
    <w:rsid w:val="007519D5"/>
    <w:rsid w:val="007525F2"/>
    <w:rsid w:val="00771DCC"/>
    <w:rsid w:val="0077291C"/>
    <w:rsid w:val="007803F0"/>
    <w:rsid w:val="00791AAF"/>
    <w:rsid w:val="00793686"/>
    <w:rsid w:val="00796205"/>
    <w:rsid w:val="007B1FAF"/>
    <w:rsid w:val="007B6A1B"/>
    <w:rsid w:val="007C3576"/>
    <w:rsid w:val="007C7F1D"/>
    <w:rsid w:val="007D5025"/>
    <w:rsid w:val="007F0B61"/>
    <w:rsid w:val="007F2A43"/>
    <w:rsid w:val="00802571"/>
    <w:rsid w:val="00803073"/>
    <w:rsid w:val="00807D29"/>
    <w:rsid w:val="00815661"/>
    <w:rsid w:val="00831858"/>
    <w:rsid w:val="00847D57"/>
    <w:rsid w:val="008600E1"/>
    <w:rsid w:val="00860703"/>
    <w:rsid w:val="00866F13"/>
    <w:rsid w:val="00872274"/>
    <w:rsid w:val="00875AD0"/>
    <w:rsid w:val="00897B4E"/>
    <w:rsid w:val="008A3714"/>
    <w:rsid w:val="008B79E1"/>
    <w:rsid w:val="008C544C"/>
    <w:rsid w:val="008D1599"/>
    <w:rsid w:val="008F1510"/>
    <w:rsid w:val="008F6F09"/>
    <w:rsid w:val="0090077E"/>
    <w:rsid w:val="0091339B"/>
    <w:rsid w:val="00914A7C"/>
    <w:rsid w:val="00921EFE"/>
    <w:rsid w:val="00933528"/>
    <w:rsid w:val="009351C5"/>
    <w:rsid w:val="00945D29"/>
    <w:rsid w:val="00947E64"/>
    <w:rsid w:val="00975FA8"/>
    <w:rsid w:val="00976985"/>
    <w:rsid w:val="00983BDE"/>
    <w:rsid w:val="009909D2"/>
    <w:rsid w:val="009A356C"/>
    <w:rsid w:val="009C38C8"/>
    <w:rsid w:val="009C40BC"/>
    <w:rsid w:val="009D6110"/>
    <w:rsid w:val="009E233F"/>
    <w:rsid w:val="009E60CF"/>
    <w:rsid w:val="00A0543A"/>
    <w:rsid w:val="00A207D8"/>
    <w:rsid w:val="00A21705"/>
    <w:rsid w:val="00A26D87"/>
    <w:rsid w:val="00A44192"/>
    <w:rsid w:val="00A5501F"/>
    <w:rsid w:val="00A66ECE"/>
    <w:rsid w:val="00A67D1B"/>
    <w:rsid w:val="00A70914"/>
    <w:rsid w:val="00A77618"/>
    <w:rsid w:val="00A81D1E"/>
    <w:rsid w:val="00A852A1"/>
    <w:rsid w:val="00A91152"/>
    <w:rsid w:val="00AA51AD"/>
    <w:rsid w:val="00AB17B4"/>
    <w:rsid w:val="00AD05F3"/>
    <w:rsid w:val="00AD5DF3"/>
    <w:rsid w:val="00AD76DB"/>
    <w:rsid w:val="00AF40AD"/>
    <w:rsid w:val="00AF78E7"/>
    <w:rsid w:val="00AF7F04"/>
    <w:rsid w:val="00B03CEF"/>
    <w:rsid w:val="00B14AB0"/>
    <w:rsid w:val="00B209E2"/>
    <w:rsid w:val="00B2447E"/>
    <w:rsid w:val="00B345D6"/>
    <w:rsid w:val="00B4244B"/>
    <w:rsid w:val="00B555D3"/>
    <w:rsid w:val="00B6020C"/>
    <w:rsid w:val="00B6617A"/>
    <w:rsid w:val="00B72C74"/>
    <w:rsid w:val="00B9478D"/>
    <w:rsid w:val="00BA111E"/>
    <w:rsid w:val="00BA41EA"/>
    <w:rsid w:val="00BC515A"/>
    <w:rsid w:val="00BD257F"/>
    <w:rsid w:val="00BE4052"/>
    <w:rsid w:val="00C02F49"/>
    <w:rsid w:val="00C21C88"/>
    <w:rsid w:val="00C21D76"/>
    <w:rsid w:val="00C251EE"/>
    <w:rsid w:val="00C309DA"/>
    <w:rsid w:val="00C33AFE"/>
    <w:rsid w:val="00C3423D"/>
    <w:rsid w:val="00C42F09"/>
    <w:rsid w:val="00C43661"/>
    <w:rsid w:val="00C607A2"/>
    <w:rsid w:val="00C64B20"/>
    <w:rsid w:val="00C73F67"/>
    <w:rsid w:val="00C83AA0"/>
    <w:rsid w:val="00C96B1D"/>
    <w:rsid w:val="00C97B08"/>
    <w:rsid w:val="00CA474B"/>
    <w:rsid w:val="00CA5F12"/>
    <w:rsid w:val="00CF10A3"/>
    <w:rsid w:val="00CF17EB"/>
    <w:rsid w:val="00D0715C"/>
    <w:rsid w:val="00D1085A"/>
    <w:rsid w:val="00D201CA"/>
    <w:rsid w:val="00D208B1"/>
    <w:rsid w:val="00D32BBA"/>
    <w:rsid w:val="00D348C8"/>
    <w:rsid w:val="00D453BA"/>
    <w:rsid w:val="00D45415"/>
    <w:rsid w:val="00D47C87"/>
    <w:rsid w:val="00D52270"/>
    <w:rsid w:val="00D53AE1"/>
    <w:rsid w:val="00D627CC"/>
    <w:rsid w:val="00D8091A"/>
    <w:rsid w:val="00D81081"/>
    <w:rsid w:val="00D867D8"/>
    <w:rsid w:val="00D9004B"/>
    <w:rsid w:val="00DA0F58"/>
    <w:rsid w:val="00DA411C"/>
    <w:rsid w:val="00DB3E54"/>
    <w:rsid w:val="00DB514B"/>
    <w:rsid w:val="00DB648E"/>
    <w:rsid w:val="00DB7801"/>
    <w:rsid w:val="00DC156D"/>
    <w:rsid w:val="00DF4222"/>
    <w:rsid w:val="00E00031"/>
    <w:rsid w:val="00E13E4A"/>
    <w:rsid w:val="00E161A6"/>
    <w:rsid w:val="00E16B34"/>
    <w:rsid w:val="00E177BB"/>
    <w:rsid w:val="00E2107C"/>
    <w:rsid w:val="00E23A38"/>
    <w:rsid w:val="00E23C10"/>
    <w:rsid w:val="00E2693C"/>
    <w:rsid w:val="00E27338"/>
    <w:rsid w:val="00E31AB8"/>
    <w:rsid w:val="00E4267F"/>
    <w:rsid w:val="00E43A84"/>
    <w:rsid w:val="00E55E55"/>
    <w:rsid w:val="00E560AA"/>
    <w:rsid w:val="00E56B0D"/>
    <w:rsid w:val="00E73E0C"/>
    <w:rsid w:val="00E925DC"/>
    <w:rsid w:val="00EB2A22"/>
    <w:rsid w:val="00EB4B13"/>
    <w:rsid w:val="00EC1425"/>
    <w:rsid w:val="00EC2AF9"/>
    <w:rsid w:val="00ED79AB"/>
    <w:rsid w:val="00EE3FB8"/>
    <w:rsid w:val="00EE5560"/>
    <w:rsid w:val="00EE5D8F"/>
    <w:rsid w:val="00EE7F3B"/>
    <w:rsid w:val="00EF68D4"/>
    <w:rsid w:val="00F011A7"/>
    <w:rsid w:val="00F159C4"/>
    <w:rsid w:val="00F42EE3"/>
    <w:rsid w:val="00F4520B"/>
    <w:rsid w:val="00F569A6"/>
    <w:rsid w:val="00F646B1"/>
    <w:rsid w:val="00F64B52"/>
    <w:rsid w:val="00F66E51"/>
    <w:rsid w:val="00F76C3D"/>
    <w:rsid w:val="00F9237A"/>
    <w:rsid w:val="00F93B1B"/>
    <w:rsid w:val="00FE2A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44250E"/>
    <w:pPr>
      <w:keepNext/>
      <w:shd w:val="clear" w:color="auto" w:fill="F2F2F2" w:themeFill="background1" w:themeFillShade="F2"/>
      <w:bidi/>
      <w:spacing w:after="0" w:line="240" w:lineRule="auto"/>
      <w:outlineLvl w:val="0"/>
    </w:pPr>
    <w:rPr>
      <w:rFonts w:ascii="Simplified Arabic" w:eastAsia="Times New Roman" w:hAnsi="Simplified Arabic" w:cs="Simplified Arabic"/>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66650C"/>
    <w:pPr>
      <w:bidi/>
      <w:spacing w:after="0" w:line="240" w:lineRule="auto"/>
      <w:jc w:val="center"/>
    </w:pPr>
    <w:rPr>
      <w:rFonts w:ascii="Simplified Arabic" w:eastAsia="Times New Roman" w:hAnsi="Simplified Arabic" w:cs="Simplified Arabic"/>
      <w:b/>
      <w:bCs/>
      <w:caps/>
      <w:color w:val="000000" w:themeColor="text1"/>
      <w:kern w:val="36"/>
      <w:sz w:val="24"/>
      <w:szCs w:val="24"/>
      <w:lang w:val="en-US"/>
    </w:rPr>
  </w:style>
  <w:style w:type="character" w:customStyle="1" w:styleId="Char4">
    <w:name w:val="العنوان Char"/>
    <w:basedOn w:val="a0"/>
    <w:link w:val="ac"/>
    <w:uiPriority w:val="10"/>
    <w:rsid w:val="0066650C"/>
    <w:rPr>
      <w:rFonts w:ascii="Simplified Arabic" w:eastAsia="Times New Roman" w:hAnsi="Simplified Arabic" w:cs="Simplified Arabic"/>
      <w:b/>
      <w:bCs/>
      <w:caps/>
      <w:color w:val="000000" w:themeColor="text1"/>
      <w:kern w:val="36"/>
      <w:sz w:val="24"/>
      <w:szCs w:val="24"/>
      <w:lang w:val="en-US"/>
    </w:rPr>
  </w:style>
  <w:style w:type="paragraph" w:styleId="ad">
    <w:name w:val="Subtitle"/>
    <w:basedOn w:val="a"/>
    <w:next w:val="a"/>
    <w:link w:val="Char5"/>
    <w:uiPriority w:val="11"/>
    <w:qFormat/>
    <w:rsid w:val="0066650C"/>
    <w:pPr>
      <w:shd w:val="clear" w:color="auto" w:fill="FFF2CC" w:themeFill="accent4" w:themeFillTint="33"/>
      <w:bidi/>
      <w:spacing w:after="0" w:line="240" w:lineRule="auto"/>
      <w:jc w:val="both"/>
    </w:pPr>
    <w:rPr>
      <w:rFonts w:ascii="Simplified Arabic" w:eastAsia="Times New Roman" w:hAnsi="Simplified Arabic" w:cs="Simplified Arabic"/>
      <w:vanish/>
      <w:sz w:val="20"/>
      <w:szCs w:val="20"/>
      <w:u w:val="single"/>
      <w:lang w:val="en-US"/>
    </w:rPr>
  </w:style>
  <w:style w:type="character" w:customStyle="1" w:styleId="Char5">
    <w:name w:val="عنوان فرعي Char"/>
    <w:basedOn w:val="a0"/>
    <w:link w:val="ad"/>
    <w:uiPriority w:val="11"/>
    <w:rsid w:val="0066650C"/>
    <w:rPr>
      <w:rFonts w:ascii="Simplified Arabic" w:eastAsia="Times New Roman" w:hAnsi="Simplified Arabic" w:cs="Simplified Arabic"/>
      <w:vanish/>
      <w:sz w:val="20"/>
      <w:szCs w:val="20"/>
      <w:u w:val="single"/>
      <w:shd w:val="clear" w:color="auto" w:fill="FFF2CC" w:themeFill="accent4" w:themeFillTint="33"/>
      <w:lang w:val="en-US"/>
    </w:rPr>
  </w:style>
  <w:style w:type="paragraph" w:styleId="ae">
    <w:name w:val="HTML Top of Form"/>
    <w:basedOn w:val="a"/>
    <w:next w:val="a"/>
    <w:link w:val="Char6"/>
    <w:hidden/>
    <w:uiPriority w:val="99"/>
    <w:semiHidden/>
    <w:unhideWhenUsed/>
    <w:rsid w:val="00FE2AFD"/>
    <w:pPr>
      <w:pBdr>
        <w:bottom w:val="single" w:sz="6" w:space="1" w:color="auto"/>
      </w:pBdr>
      <w:spacing w:after="0"/>
      <w:jc w:val="center"/>
    </w:pPr>
    <w:rPr>
      <w:rFonts w:ascii="Arial" w:hAnsi="Arial" w:cs="Arial"/>
      <w:vanish/>
      <w:sz w:val="16"/>
      <w:szCs w:val="16"/>
    </w:rPr>
  </w:style>
  <w:style w:type="character" w:customStyle="1" w:styleId="Char6">
    <w:name w:val="أعلى النموذج Char"/>
    <w:basedOn w:val="a0"/>
    <w:link w:val="ae"/>
    <w:uiPriority w:val="99"/>
    <w:semiHidden/>
    <w:rsid w:val="00FE2AFD"/>
    <w:rPr>
      <w:rFonts w:ascii="Arial" w:hAnsi="Arial" w:cs="Arial"/>
      <w:vanish/>
      <w:sz w:val="16"/>
      <w:szCs w:val="16"/>
    </w:rPr>
  </w:style>
  <w:style w:type="paragraph" w:styleId="af">
    <w:name w:val="HTML Bottom of Form"/>
    <w:basedOn w:val="a"/>
    <w:next w:val="a"/>
    <w:link w:val="Char7"/>
    <w:hidden/>
    <w:uiPriority w:val="99"/>
    <w:semiHidden/>
    <w:unhideWhenUsed/>
    <w:rsid w:val="00FE2AFD"/>
    <w:pPr>
      <w:pBdr>
        <w:top w:val="single" w:sz="6" w:space="1" w:color="auto"/>
      </w:pBdr>
      <w:spacing w:after="0"/>
      <w:jc w:val="center"/>
    </w:pPr>
    <w:rPr>
      <w:rFonts w:ascii="Arial" w:hAnsi="Arial" w:cs="Arial"/>
      <w:vanish/>
      <w:sz w:val="16"/>
      <w:szCs w:val="16"/>
    </w:rPr>
  </w:style>
  <w:style w:type="character" w:customStyle="1" w:styleId="Char7">
    <w:name w:val="أسفل النموذج Char"/>
    <w:basedOn w:val="a0"/>
    <w:link w:val="af"/>
    <w:uiPriority w:val="99"/>
    <w:semiHidden/>
    <w:rsid w:val="00FE2AFD"/>
    <w:rPr>
      <w:rFonts w:ascii="Arial" w:hAnsi="Arial" w:cs="Arial"/>
      <w:vanish/>
      <w:sz w:val="16"/>
      <w:szCs w:val="16"/>
    </w:rPr>
  </w:style>
  <w:style w:type="character" w:customStyle="1" w:styleId="1Char">
    <w:name w:val="عنوان 1 Char"/>
    <w:basedOn w:val="a0"/>
    <w:link w:val="1"/>
    <w:uiPriority w:val="9"/>
    <w:rsid w:val="0044250E"/>
    <w:rPr>
      <w:rFonts w:ascii="Simplified Arabic" w:eastAsia="Times New Roman" w:hAnsi="Simplified Arabic" w:cs="Simplified Arabic"/>
      <w:b/>
      <w:bCs/>
      <w:sz w:val="24"/>
      <w:szCs w:val="24"/>
      <w:shd w:val="clear" w:color="auto" w:fill="F2F2F2" w:themeFill="background1" w:themeFillShade="F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44250E"/>
    <w:pPr>
      <w:keepNext/>
      <w:shd w:val="clear" w:color="auto" w:fill="F2F2F2" w:themeFill="background1" w:themeFillShade="F2"/>
      <w:bidi/>
      <w:spacing w:after="0" w:line="240" w:lineRule="auto"/>
      <w:outlineLvl w:val="0"/>
    </w:pPr>
    <w:rPr>
      <w:rFonts w:ascii="Simplified Arabic" w:eastAsia="Times New Roman" w:hAnsi="Simplified Arabic" w:cs="Simplified Arabic"/>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66650C"/>
    <w:pPr>
      <w:bidi/>
      <w:spacing w:after="0" w:line="240" w:lineRule="auto"/>
      <w:jc w:val="center"/>
    </w:pPr>
    <w:rPr>
      <w:rFonts w:ascii="Simplified Arabic" w:eastAsia="Times New Roman" w:hAnsi="Simplified Arabic" w:cs="Simplified Arabic"/>
      <w:b/>
      <w:bCs/>
      <w:caps/>
      <w:color w:val="000000" w:themeColor="text1"/>
      <w:kern w:val="36"/>
      <w:sz w:val="24"/>
      <w:szCs w:val="24"/>
      <w:lang w:val="en-US"/>
    </w:rPr>
  </w:style>
  <w:style w:type="character" w:customStyle="1" w:styleId="Char4">
    <w:name w:val="العنوان Char"/>
    <w:basedOn w:val="a0"/>
    <w:link w:val="ac"/>
    <w:uiPriority w:val="10"/>
    <w:rsid w:val="0066650C"/>
    <w:rPr>
      <w:rFonts w:ascii="Simplified Arabic" w:eastAsia="Times New Roman" w:hAnsi="Simplified Arabic" w:cs="Simplified Arabic"/>
      <w:b/>
      <w:bCs/>
      <w:caps/>
      <w:color w:val="000000" w:themeColor="text1"/>
      <w:kern w:val="36"/>
      <w:sz w:val="24"/>
      <w:szCs w:val="24"/>
      <w:lang w:val="en-US"/>
    </w:rPr>
  </w:style>
  <w:style w:type="paragraph" w:styleId="ad">
    <w:name w:val="Subtitle"/>
    <w:basedOn w:val="a"/>
    <w:next w:val="a"/>
    <w:link w:val="Char5"/>
    <w:uiPriority w:val="11"/>
    <w:qFormat/>
    <w:rsid w:val="0066650C"/>
    <w:pPr>
      <w:shd w:val="clear" w:color="auto" w:fill="FFF2CC" w:themeFill="accent4" w:themeFillTint="33"/>
      <w:bidi/>
      <w:spacing w:after="0" w:line="240" w:lineRule="auto"/>
      <w:jc w:val="both"/>
    </w:pPr>
    <w:rPr>
      <w:rFonts w:ascii="Simplified Arabic" w:eastAsia="Times New Roman" w:hAnsi="Simplified Arabic" w:cs="Simplified Arabic"/>
      <w:vanish/>
      <w:sz w:val="20"/>
      <w:szCs w:val="20"/>
      <w:u w:val="single"/>
      <w:lang w:val="en-US"/>
    </w:rPr>
  </w:style>
  <w:style w:type="character" w:customStyle="1" w:styleId="Char5">
    <w:name w:val="عنوان فرعي Char"/>
    <w:basedOn w:val="a0"/>
    <w:link w:val="ad"/>
    <w:uiPriority w:val="11"/>
    <w:rsid w:val="0066650C"/>
    <w:rPr>
      <w:rFonts w:ascii="Simplified Arabic" w:eastAsia="Times New Roman" w:hAnsi="Simplified Arabic" w:cs="Simplified Arabic"/>
      <w:vanish/>
      <w:sz w:val="20"/>
      <w:szCs w:val="20"/>
      <w:u w:val="single"/>
      <w:shd w:val="clear" w:color="auto" w:fill="FFF2CC" w:themeFill="accent4" w:themeFillTint="33"/>
      <w:lang w:val="en-US"/>
    </w:rPr>
  </w:style>
  <w:style w:type="paragraph" w:styleId="ae">
    <w:name w:val="HTML Top of Form"/>
    <w:basedOn w:val="a"/>
    <w:next w:val="a"/>
    <w:link w:val="Char6"/>
    <w:hidden/>
    <w:uiPriority w:val="99"/>
    <w:semiHidden/>
    <w:unhideWhenUsed/>
    <w:rsid w:val="00FE2AFD"/>
    <w:pPr>
      <w:pBdr>
        <w:bottom w:val="single" w:sz="6" w:space="1" w:color="auto"/>
      </w:pBdr>
      <w:spacing w:after="0"/>
      <w:jc w:val="center"/>
    </w:pPr>
    <w:rPr>
      <w:rFonts w:ascii="Arial" w:hAnsi="Arial" w:cs="Arial"/>
      <w:vanish/>
      <w:sz w:val="16"/>
      <w:szCs w:val="16"/>
    </w:rPr>
  </w:style>
  <w:style w:type="character" w:customStyle="1" w:styleId="Char6">
    <w:name w:val="أعلى النموذج Char"/>
    <w:basedOn w:val="a0"/>
    <w:link w:val="ae"/>
    <w:uiPriority w:val="99"/>
    <w:semiHidden/>
    <w:rsid w:val="00FE2AFD"/>
    <w:rPr>
      <w:rFonts w:ascii="Arial" w:hAnsi="Arial" w:cs="Arial"/>
      <w:vanish/>
      <w:sz w:val="16"/>
      <w:szCs w:val="16"/>
    </w:rPr>
  </w:style>
  <w:style w:type="paragraph" w:styleId="af">
    <w:name w:val="HTML Bottom of Form"/>
    <w:basedOn w:val="a"/>
    <w:next w:val="a"/>
    <w:link w:val="Char7"/>
    <w:hidden/>
    <w:uiPriority w:val="99"/>
    <w:semiHidden/>
    <w:unhideWhenUsed/>
    <w:rsid w:val="00FE2AFD"/>
    <w:pPr>
      <w:pBdr>
        <w:top w:val="single" w:sz="6" w:space="1" w:color="auto"/>
      </w:pBdr>
      <w:spacing w:after="0"/>
      <w:jc w:val="center"/>
    </w:pPr>
    <w:rPr>
      <w:rFonts w:ascii="Arial" w:hAnsi="Arial" w:cs="Arial"/>
      <w:vanish/>
      <w:sz w:val="16"/>
      <w:szCs w:val="16"/>
    </w:rPr>
  </w:style>
  <w:style w:type="character" w:customStyle="1" w:styleId="Char7">
    <w:name w:val="أسفل النموذج Char"/>
    <w:basedOn w:val="a0"/>
    <w:link w:val="af"/>
    <w:uiPriority w:val="99"/>
    <w:semiHidden/>
    <w:rsid w:val="00FE2AFD"/>
    <w:rPr>
      <w:rFonts w:ascii="Arial" w:hAnsi="Arial" w:cs="Arial"/>
      <w:vanish/>
      <w:sz w:val="16"/>
      <w:szCs w:val="16"/>
    </w:rPr>
  </w:style>
  <w:style w:type="character" w:customStyle="1" w:styleId="1Char">
    <w:name w:val="عنوان 1 Char"/>
    <w:basedOn w:val="a0"/>
    <w:link w:val="1"/>
    <w:uiPriority w:val="9"/>
    <w:rsid w:val="0044250E"/>
    <w:rPr>
      <w:rFonts w:ascii="Simplified Arabic" w:eastAsia="Times New Roman" w:hAnsi="Simplified Arabic" w:cs="Simplified Arabic"/>
      <w:b/>
      <w:bCs/>
      <w:sz w:val="24"/>
      <w:szCs w:val="24"/>
      <w:shd w:val="clear" w:color="auto" w:fill="F2F2F2" w:themeFill="background1" w:themeFillShade="F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25">
      <w:bodyDiv w:val="1"/>
      <w:marLeft w:val="0"/>
      <w:marRight w:val="0"/>
      <w:marTop w:val="0"/>
      <w:marBottom w:val="0"/>
      <w:divBdr>
        <w:top w:val="none" w:sz="0" w:space="0" w:color="auto"/>
        <w:left w:val="none" w:sz="0" w:space="0" w:color="auto"/>
        <w:bottom w:val="none" w:sz="0" w:space="0" w:color="auto"/>
        <w:right w:val="none" w:sz="0" w:space="0" w:color="auto"/>
      </w:divBdr>
      <w:divsChild>
        <w:div w:id="264994495">
          <w:marLeft w:val="0"/>
          <w:marRight w:val="0"/>
          <w:marTop w:val="0"/>
          <w:marBottom w:val="0"/>
          <w:divBdr>
            <w:top w:val="single" w:sz="6" w:space="0" w:color="E4B504"/>
            <w:left w:val="single" w:sz="6" w:space="0" w:color="E4B504"/>
            <w:bottom w:val="single" w:sz="6" w:space="0" w:color="E4B504"/>
            <w:right w:val="single" w:sz="6" w:space="0" w:color="E4B504"/>
          </w:divBdr>
        </w:div>
        <w:div w:id="406339379">
          <w:marLeft w:val="0"/>
          <w:marRight w:val="0"/>
          <w:marTop w:val="0"/>
          <w:marBottom w:val="0"/>
          <w:divBdr>
            <w:top w:val="none" w:sz="0" w:space="0" w:color="auto"/>
            <w:left w:val="none" w:sz="0" w:space="0" w:color="auto"/>
            <w:bottom w:val="none" w:sz="0" w:space="0" w:color="auto"/>
            <w:right w:val="none" w:sz="0" w:space="0" w:color="auto"/>
          </w:divBdr>
          <w:divsChild>
            <w:div w:id="522328260">
              <w:marLeft w:val="0"/>
              <w:marRight w:val="0"/>
              <w:marTop w:val="0"/>
              <w:marBottom w:val="0"/>
              <w:divBdr>
                <w:top w:val="none" w:sz="0" w:space="0" w:color="auto"/>
                <w:left w:val="none" w:sz="0" w:space="0" w:color="auto"/>
                <w:bottom w:val="none" w:sz="0" w:space="0" w:color="auto"/>
                <w:right w:val="none" w:sz="0" w:space="0" w:color="auto"/>
              </w:divBdr>
            </w:div>
          </w:divsChild>
        </w:div>
        <w:div w:id="1636912849">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351997174">
                  <w:marLeft w:val="0"/>
                  <w:marRight w:val="0"/>
                  <w:marTop w:val="0"/>
                  <w:marBottom w:val="0"/>
                  <w:divBdr>
                    <w:top w:val="none" w:sz="0" w:space="0" w:color="auto"/>
                    <w:left w:val="none" w:sz="0" w:space="0" w:color="auto"/>
                    <w:bottom w:val="none" w:sz="0" w:space="0" w:color="auto"/>
                    <w:right w:val="none" w:sz="0" w:space="0" w:color="auto"/>
                  </w:divBdr>
                </w:div>
                <w:div w:id="1046224875">
                  <w:marLeft w:val="0"/>
                  <w:marRight w:val="0"/>
                  <w:marTop w:val="0"/>
                  <w:marBottom w:val="0"/>
                  <w:divBdr>
                    <w:top w:val="none" w:sz="0" w:space="0" w:color="auto"/>
                    <w:left w:val="none" w:sz="0" w:space="0" w:color="auto"/>
                    <w:bottom w:val="none" w:sz="0" w:space="0" w:color="auto"/>
                    <w:right w:val="none" w:sz="0" w:space="0" w:color="auto"/>
                  </w:divBdr>
                </w:div>
              </w:divsChild>
            </w:div>
            <w:div w:id="1042749838">
              <w:marLeft w:val="0"/>
              <w:marRight w:val="0"/>
              <w:marTop w:val="0"/>
              <w:marBottom w:val="0"/>
              <w:divBdr>
                <w:top w:val="none" w:sz="0" w:space="0" w:color="auto"/>
                <w:left w:val="none" w:sz="0" w:space="0" w:color="auto"/>
                <w:bottom w:val="none" w:sz="0" w:space="0" w:color="auto"/>
                <w:right w:val="none" w:sz="0" w:space="0" w:color="auto"/>
              </w:divBdr>
              <w:divsChild>
                <w:div w:id="1417362560">
                  <w:marLeft w:val="0"/>
                  <w:marRight w:val="0"/>
                  <w:marTop w:val="0"/>
                  <w:marBottom w:val="0"/>
                  <w:divBdr>
                    <w:top w:val="single" w:sz="6" w:space="0" w:color="E4B504"/>
                    <w:left w:val="single" w:sz="6" w:space="0" w:color="E4B504"/>
                    <w:bottom w:val="single" w:sz="6" w:space="0" w:color="E4B504"/>
                    <w:right w:val="single" w:sz="6" w:space="0" w:color="E4B504"/>
                  </w:divBdr>
                </w:div>
                <w:div w:id="378745280">
                  <w:marLeft w:val="0"/>
                  <w:marRight w:val="0"/>
                  <w:marTop w:val="0"/>
                  <w:marBottom w:val="0"/>
                  <w:divBdr>
                    <w:top w:val="none" w:sz="0" w:space="0" w:color="auto"/>
                    <w:left w:val="none" w:sz="0" w:space="0" w:color="auto"/>
                    <w:bottom w:val="none" w:sz="0" w:space="0" w:color="auto"/>
                    <w:right w:val="none" w:sz="0" w:space="0" w:color="auto"/>
                  </w:divBdr>
                </w:div>
                <w:div w:id="606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361">
          <w:marLeft w:val="0"/>
          <w:marRight w:val="0"/>
          <w:marTop w:val="0"/>
          <w:marBottom w:val="540"/>
          <w:divBdr>
            <w:top w:val="none" w:sz="0" w:space="0" w:color="auto"/>
            <w:left w:val="none" w:sz="0" w:space="0" w:color="auto"/>
            <w:bottom w:val="none" w:sz="0" w:space="0" w:color="auto"/>
            <w:right w:val="none" w:sz="0" w:space="0" w:color="auto"/>
          </w:divBdr>
          <w:divsChild>
            <w:div w:id="221648224">
              <w:marLeft w:val="0"/>
              <w:marRight w:val="0"/>
              <w:marTop w:val="0"/>
              <w:marBottom w:val="0"/>
              <w:divBdr>
                <w:top w:val="none" w:sz="0" w:space="0" w:color="auto"/>
                <w:left w:val="none" w:sz="0" w:space="0" w:color="auto"/>
                <w:bottom w:val="none" w:sz="0" w:space="0" w:color="auto"/>
                <w:right w:val="none" w:sz="0" w:space="0" w:color="auto"/>
              </w:divBdr>
              <w:divsChild>
                <w:div w:id="1225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585">
          <w:marLeft w:val="0"/>
          <w:marRight w:val="0"/>
          <w:marTop w:val="0"/>
          <w:marBottom w:val="540"/>
          <w:divBdr>
            <w:top w:val="none" w:sz="0" w:space="0" w:color="auto"/>
            <w:left w:val="none" w:sz="0" w:space="0" w:color="auto"/>
            <w:bottom w:val="none" w:sz="0" w:space="0" w:color="auto"/>
            <w:right w:val="none" w:sz="0" w:space="0" w:color="auto"/>
          </w:divBdr>
          <w:divsChild>
            <w:div w:id="1613128575">
              <w:marLeft w:val="0"/>
              <w:marRight w:val="0"/>
              <w:marTop w:val="0"/>
              <w:marBottom w:val="0"/>
              <w:divBdr>
                <w:top w:val="none" w:sz="0" w:space="0" w:color="auto"/>
                <w:left w:val="none" w:sz="0" w:space="0" w:color="auto"/>
                <w:bottom w:val="none" w:sz="0" w:space="0" w:color="auto"/>
                <w:right w:val="none" w:sz="0" w:space="0" w:color="auto"/>
              </w:divBdr>
              <w:divsChild>
                <w:div w:id="1662274074">
                  <w:marLeft w:val="0"/>
                  <w:marRight w:val="0"/>
                  <w:marTop w:val="0"/>
                  <w:marBottom w:val="0"/>
                  <w:divBdr>
                    <w:top w:val="none" w:sz="0" w:space="0" w:color="auto"/>
                    <w:left w:val="none" w:sz="0" w:space="0" w:color="auto"/>
                    <w:bottom w:val="none" w:sz="0" w:space="0" w:color="auto"/>
                    <w:right w:val="none" w:sz="0" w:space="0" w:color="auto"/>
                  </w:divBdr>
                </w:div>
              </w:divsChild>
            </w:div>
            <w:div w:id="285239469">
              <w:marLeft w:val="0"/>
              <w:marRight w:val="0"/>
              <w:marTop w:val="0"/>
              <w:marBottom w:val="0"/>
              <w:divBdr>
                <w:top w:val="none" w:sz="0" w:space="0" w:color="auto"/>
                <w:left w:val="none" w:sz="0" w:space="0" w:color="auto"/>
                <w:bottom w:val="none" w:sz="0" w:space="0" w:color="auto"/>
                <w:right w:val="none" w:sz="0" w:space="0" w:color="auto"/>
              </w:divBdr>
              <w:divsChild>
                <w:div w:id="827207530">
                  <w:marLeft w:val="0"/>
                  <w:marRight w:val="0"/>
                  <w:marTop w:val="0"/>
                  <w:marBottom w:val="0"/>
                  <w:divBdr>
                    <w:top w:val="none" w:sz="0" w:space="0" w:color="auto"/>
                    <w:left w:val="none" w:sz="0" w:space="0" w:color="auto"/>
                    <w:bottom w:val="none" w:sz="0" w:space="0" w:color="auto"/>
                    <w:right w:val="none" w:sz="0" w:space="0" w:color="auto"/>
                  </w:divBdr>
                </w:div>
              </w:divsChild>
            </w:div>
            <w:div w:id="114448943">
              <w:marLeft w:val="0"/>
              <w:marRight w:val="0"/>
              <w:marTop w:val="0"/>
              <w:marBottom w:val="0"/>
              <w:divBdr>
                <w:top w:val="none" w:sz="0" w:space="0" w:color="auto"/>
                <w:left w:val="none" w:sz="0" w:space="0" w:color="auto"/>
                <w:bottom w:val="none" w:sz="0" w:space="0" w:color="auto"/>
                <w:right w:val="none" w:sz="0" w:space="0" w:color="auto"/>
              </w:divBdr>
              <w:divsChild>
                <w:div w:id="1811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322">
      <w:bodyDiv w:val="1"/>
      <w:marLeft w:val="0"/>
      <w:marRight w:val="0"/>
      <w:marTop w:val="0"/>
      <w:marBottom w:val="0"/>
      <w:divBdr>
        <w:top w:val="none" w:sz="0" w:space="0" w:color="auto"/>
        <w:left w:val="none" w:sz="0" w:space="0" w:color="auto"/>
        <w:bottom w:val="none" w:sz="0" w:space="0" w:color="auto"/>
        <w:right w:val="none" w:sz="0" w:space="0" w:color="auto"/>
      </w:divBdr>
      <w:divsChild>
        <w:div w:id="639308919">
          <w:marLeft w:val="0"/>
          <w:marRight w:val="0"/>
          <w:marTop w:val="0"/>
          <w:marBottom w:val="0"/>
          <w:divBdr>
            <w:top w:val="single" w:sz="6" w:space="0" w:color="E4B504"/>
            <w:left w:val="single" w:sz="6" w:space="0" w:color="E4B504"/>
            <w:bottom w:val="single" w:sz="6" w:space="0" w:color="E4B504"/>
            <w:right w:val="single" w:sz="6" w:space="0" w:color="E4B504"/>
          </w:divBdr>
        </w:div>
        <w:div w:id="2060934072">
          <w:marLeft w:val="0"/>
          <w:marRight w:val="0"/>
          <w:marTop w:val="0"/>
          <w:marBottom w:val="0"/>
          <w:divBdr>
            <w:top w:val="none" w:sz="0" w:space="0" w:color="auto"/>
            <w:left w:val="none" w:sz="0" w:space="0" w:color="auto"/>
            <w:bottom w:val="none" w:sz="0" w:space="0" w:color="auto"/>
            <w:right w:val="none" w:sz="0" w:space="0" w:color="auto"/>
          </w:divBdr>
          <w:divsChild>
            <w:div w:id="891237136">
              <w:marLeft w:val="0"/>
              <w:marRight w:val="0"/>
              <w:marTop w:val="0"/>
              <w:marBottom w:val="0"/>
              <w:divBdr>
                <w:top w:val="none" w:sz="0" w:space="0" w:color="auto"/>
                <w:left w:val="none" w:sz="0" w:space="0" w:color="auto"/>
                <w:bottom w:val="none" w:sz="0" w:space="0" w:color="auto"/>
                <w:right w:val="none" w:sz="0" w:space="0" w:color="auto"/>
              </w:divBdr>
            </w:div>
          </w:divsChild>
        </w:div>
        <w:div w:id="1516265788">
          <w:marLeft w:val="0"/>
          <w:marRight w:val="0"/>
          <w:marTop w:val="0"/>
          <w:marBottom w:val="0"/>
          <w:divBdr>
            <w:top w:val="none" w:sz="0" w:space="0" w:color="auto"/>
            <w:left w:val="none" w:sz="0" w:space="0" w:color="auto"/>
            <w:bottom w:val="none" w:sz="0" w:space="0" w:color="auto"/>
            <w:right w:val="none" w:sz="0" w:space="0" w:color="auto"/>
          </w:divBdr>
          <w:divsChild>
            <w:div w:id="1954364422">
              <w:marLeft w:val="0"/>
              <w:marRight w:val="0"/>
              <w:marTop w:val="0"/>
              <w:marBottom w:val="0"/>
              <w:divBdr>
                <w:top w:val="none" w:sz="0" w:space="0" w:color="auto"/>
                <w:left w:val="none" w:sz="0" w:space="0" w:color="auto"/>
                <w:bottom w:val="none" w:sz="0" w:space="0" w:color="auto"/>
                <w:right w:val="none" w:sz="0" w:space="0" w:color="auto"/>
              </w:divBdr>
              <w:divsChild>
                <w:div w:id="861667863">
                  <w:marLeft w:val="0"/>
                  <w:marRight w:val="0"/>
                  <w:marTop w:val="0"/>
                  <w:marBottom w:val="0"/>
                  <w:divBdr>
                    <w:top w:val="none" w:sz="0" w:space="0" w:color="auto"/>
                    <w:left w:val="none" w:sz="0" w:space="0" w:color="auto"/>
                    <w:bottom w:val="none" w:sz="0" w:space="0" w:color="auto"/>
                    <w:right w:val="none" w:sz="0" w:space="0" w:color="auto"/>
                  </w:divBdr>
                </w:div>
                <w:div w:id="876091066">
                  <w:marLeft w:val="0"/>
                  <w:marRight w:val="0"/>
                  <w:marTop w:val="0"/>
                  <w:marBottom w:val="0"/>
                  <w:divBdr>
                    <w:top w:val="none" w:sz="0" w:space="0" w:color="auto"/>
                    <w:left w:val="none" w:sz="0" w:space="0" w:color="auto"/>
                    <w:bottom w:val="none" w:sz="0" w:space="0" w:color="auto"/>
                    <w:right w:val="none" w:sz="0" w:space="0" w:color="auto"/>
                  </w:divBdr>
                </w:div>
              </w:divsChild>
            </w:div>
            <w:div w:id="973944194">
              <w:marLeft w:val="0"/>
              <w:marRight w:val="0"/>
              <w:marTop w:val="0"/>
              <w:marBottom w:val="0"/>
              <w:divBdr>
                <w:top w:val="none" w:sz="0" w:space="0" w:color="auto"/>
                <w:left w:val="none" w:sz="0" w:space="0" w:color="auto"/>
                <w:bottom w:val="none" w:sz="0" w:space="0" w:color="auto"/>
                <w:right w:val="none" w:sz="0" w:space="0" w:color="auto"/>
              </w:divBdr>
              <w:divsChild>
                <w:div w:id="1064795779">
                  <w:marLeft w:val="0"/>
                  <w:marRight w:val="0"/>
                  <w:marTop w:val="0"/>
                  <w:marBottom w:val="0"/>
                  <w:divBdr>
                    <w:top w:val="single" w:sz="6" w:space="0" w:color="E4B504"/>
                    <w:left w:val="single" w:sz="6" w:space="0" w:color="E4B504"/>
                    <w:bottom w:val="single" w:sz="6" w:space="0" w:color="E4B504"/>
                    <w:right w:val="single" w:sz="6" w:space="0" w:color="E4B504"/>
                  </w:divBdr>
                </w:div>
                <w:div w:id="414523163">
                  <w:marLeft w:val="0"/>
                  <w:marRight w:val="0"/>
                  <w:marTop w:val="0"/>
                  <w:marBottom w:val="0"/>
                  <w:divBdr>
                    <w:top w:val="none" w:sz="0" w:space="0" w:color="auto"/>
                    <w:left w:val="none" w:sz="0" w:space="0" w:color="auto"/>
                    <w:bottom w:val="none" w:sz="0" w:space="0" w:color="auto"/>
                    <w:right w:val="none" w:sz="0" w:space="0" w:color="auto"/>
                  </w:divBdr>
                </w:div>
                <w:div w:id="1597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677">
          <w:marLeft w:val="0"/>
          <w:marRight w:val="0"/>
          <w:marTop w:val="0"/>
          <w:marBottom w:val="540"/>
          <w:divBdr>
            <w:top w:val="none" w:sz="0" w:space="0" w:color="auto"/>
            <w:left w:val="none" w:sz="0" w:space="0" w:color="auto"/>
            <w:bottom w:val="none" w:sz="0" w:space="0" w:color="auto"/>
            <w:right w:val="none" w:sz="0" w:space="0" w:color="auto"/>
          </w:divBdr>
          <w:divsChild>
            <w:div w:id="1050619151">
              <w:marLeft w:val="0"/>
              <w:marRight w:val="0"/>
              <w:marTop w:val="0"/>
              <w:marBottom w:val="0"/>
              <w:divBdr>
                <w:top w:val="none" w:sz="0" w:space="0" w:color="auto"/>
                <w:left w:val="none" w:sz="0" w:space="0" w:color="auto"/>
                <w:bottom w:val="none" w:sz="0" w:space="0" w:color="auto"/>
                <w:right w:val="none" w:sz="0" w:space="0" w:color="auto"/>
              </w:divBdr>
              <w:divsChild>
                <w:div w:id="1797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062">
          <w:marLeft w:val="0"/>
          <w:marRight w:val="0"/>
          <w:marTop w:val="0"/>
          <w:marBottom w:val="540"/>
          <w:divBdr>
            <w:top w:val="none" w:sz="0" w:space="0" w:color="auto"/>
            <w:left w:val="none" w:sz="0" w:space="0" w:color="auto"/>
            <w:bottom w:val="none" w:sz="0" w:space="0" w:color="auto"/>
            <w:right w:val="none" w:sz="0" w:space="0" w:color="auto"/>
          </w:divBdr>
          <w:divsChild>
            <w:div w:id="661085570">
              <w:marLeft w:val="0"/>
              <w:marRight w:val="0"/>
              <w:marTop w:val="0"/>
              <w:marBottom w:val="0"/>
              <w:divBdr>
                <w:top w:val="none" w:sz="0" w:space="0" w:color="auto"/>
                <w:left w:val="none" w:sz="0" w:space="0" w:color="auto"/>
                <w:bottom w:val="none" w:sz="0" w:space="0" w:color="auto"/>
                <w:right w:val="none" w:sz="0" w:space="0" w:color="auto"/>
              </w:divBdr>
              <w:divsChild>
                <w:div w:id="1014266136">
                  <w:marLeft w:val="0"/>
                  <w:marRight w:val="0"/>
                  <w:marTop w:val="0"/>
                  <w:marBottom w:val="0"/>
                  <w:divBdr>
                    <w:top w:val="none" w:sz="0" w:space="0" w:color="auto"/>
                    <w:left w:val="none" w:sz="0" w:space="0" w:color="auto"/>
                    <w:bottom w:val="none" w:sz="0" w:space="0" w:color="auto"/>
                    <w:right w:val="none" w:sz="0" w:space="0" w:color="auto"/>
                  </w:divBdr>
                </w:div>
              </w:divsChild>
            </w:div>
            <w:div w:id="1381124644">
              <w:marLeft w:val="0"/>
              <w:marRight w:val="0"/>
              <w:marTop w:val="0"/>
              <w:marBottom w:val="0"/>
              <w:divBdr>
                <w:top w:val="none" w:sz="0" w:space="0" w:color="auto"/>
                <w:left w:val="none" w:sz="0" w:space="0" w:color="auto"/>
                <w:bottom w:val="none" w:sz="0" w:space="0" w:color="auto"/>
                <w:right w:val="none" w:sz="0" w:space="0" w:color="auto"/>
              </w:divBdr>
              <w:divsChild>
                <w:div w:id="1459957925">
                  <w:marLeft w:val="0"/>
                  <w:marRight w:val="0"/>
                  <w:marTop w:val="0"/>
                  <w:marBottom w:val="0"/>
                  <w:divBdr>
                    <w:top w:val="none" w:sz="0" w:space="0" w:color="auto"/>
                    <w:left w:val="none" w:sz="0" w:space="0" w:color="auto"/>
                    <w:bottom w:val="none" w:sz="0" w:space="0" w:color="auto"/>
                    <w:right w:val="none" w:sz="0" w:space="0" w:color="auto"/>
                  </w:divBdr>
                </w:div>
              </w:divsChild>
            </w:div>
            <w:div w:id="2078287040">
              <w:marLeft w:val="0"/>
              <w:marRight w:val="0"/>
              <w:marTop w:val="0"/>
              <w:marBottom w:val="0"/>
              <w:divBdr>
                <w:top w:val="none" w:sz="0" w:space="0" w:color="auto"/>
                <w:left w:val="none" w:sz="0" w:space="0" w:color="auto"/>
                <w:bottom w:val="none" w:sz="0" w:space="0" w:color="auto"/>
                <w:right w:val="none" w:sz="0" w:space="0" w:color="auto"/>
              </w:divBdr>
              <w:divsChild>
                <w:div w:id="1429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5793">
      <w:bodyDiv w:val="1"/>
      <w:marLeft w:val="0"/>
      <w:marRight w:val="0"/>
      <w:marTop w:val="0"/>
      <w:marBottom w:val="0"/>
      <w:divBdr>
        <w:top w:val="none" w:sz="0" w:space="0" w:color="auto"/>
        <w:left w:val="none" w:sz="0" w:space="0" w:color="auto"/>
        <w:bottom w:val="none" w:sz="0" w:space="0" w:color="auto"/>
        <w:right w:val="none" w:sz="0" w:space="0" w:color="auto"/>
      </w:divBdr>
      <w:divsChild>
        <w:div w:id="459882302">
          <w:marLeft w:val="0"/>
          <w:marRight w:val="0"/>
          <w:marTop w:val="0"/>
          <w:marBottom w:val="0"/>
          <w:divBdr>
            <w:top w:val="single" w:sz="6" w:space="0" w:color="E4B504"/>
            <w:left w:val="single" w:sz="6" w:space="0" w:color="E4B504"/>
            <w:bottom w:val="single" w:sz="6" w:space="0" w:color="E4B504"/>
            <w:right w:val="single" w:sz="6" w:space="0" w:color="E4B504"/>
          </w:divBdr>
        </w:div>
        <w:div w:id="1471823226">
          <w:marLeft w:val="0"/>
          <w:marRight w:val="0"/>
          <w:marTop w:val="0"/>
          <w:marBottom w:val="0"/>
          <w:divBdr>
            <w:top w:val="none" w:sz="0" w:space="0" w:color="auto"/>
            <w:left w:val="none" w:sz="0" w:space="0" w:color="auto"/>
            <w:bottom w:val="none" w:sz="0" w:space="0" w:color="auto"/>
            <w:right w:val="none" w:sz="0" w:space="0" w:color="auto"/>
          </w:divBdr>
          <w:divsChild>
            <w:div w:id="1419136491">
              <w:marLeft w:val="0"/>
              <w:marRight w:val="0"/>
              <w:marTop w:val="0"/>
              <w:marBottom w:val="0"/>
              <w:divBdr>
                <w:top w:val="none" w:sz="0" w:space="0" w:color="auto"/>
                <w:left w:val="none" w:sz="0" w:space="0" w:color="auto"/>
                <w:bottom w:val="none" w:sz="0" w:space="0" w:color="auto"/>
                <w:right w:val="none" w:sz="0" w:space="0" w:color="auto"/>
              </w:divBdr>
            </w:div>
          </w:divsChild>
        </w:div>
        <w:div w:id="1718775382">
          <w:marLeft w:val="0"/>
          <w:marRight w:val="0"/>
          <w:marTop w:val="0"/>
          <w:marBottom w:val="0"/>
          <w:divBdr>
            <w:top w:val="none" w:sz="0" w:space="0" w:color="auto"/>
            <w:left w:val="none" w:sz="0" w:space="0" w:color="auto"/>
            <w:bottom w:val="none" w:sz="0" w:space="0" w:color="auto"/>
            <w:right w:val="none" w:sz="0" w:space="0" w:color="auto"/>
          </w:divBdr>
          <w:divsChild>
            <w:div w:id="917635925">
              <w:marLeft w:val="0"/>
              <w:marRight w:val="0"/>
              <w:marTop w:val="0"/>
              <w:marBottom w:val="540"/>
              <w:divBdr>
                <w:top w:val="none" w:sz="0" w:space="0" w:color="auto"/>
                <w:left w:val="none" w:sz="0" w:space="0" w:color="auto"/>
                <w:bottom w:val="none" w:sz="0" w:space="0" w:color="auto"/>
                <w:right w:val="none" w:sz="0" w:space="0" w:color="auto"/>
              </w:divBdr>
              <w:divsChild>
                <w:div w:id="1933276189">
                  <w:marLeft w:val="0"/>
                  <w:marRight w:val="0"/>
                  <w:marTop w:val="0"/>
                  <w:marBottom w:val="0"/>
                  <w:divBdr>
                    <w:top w:val="none" w:sz="0" w:space="0" w:color="auto"/>
                    <w:left w:val="none" w:sz="0" w:space="0" w:color="auto"/>
                    <w:bottom w:val="none" w:sz="0" w:space="0" w:color="auto"/>
                    <w:right w:val="none" w:sz="0" w:space="0" w:color="auto"/>
                  </w:divBdr>
                  <w:divsChild>
                    <w:div w:id="1308126491">
                      <w:marLeft w:val="0"/>
                      <w:marRight w:val="0"/>
                      <w:marTop w:val="0"/>
                      <w:marBottom w:val="0"/>
                      <w:divBdr>
                        <w:top w:val="none" w:sz="0" w:space="0" w:color="auto"/>
                        <w:left w:val="none" w:sz="0" w:space="0" w:color="auto"/>
                        <w:bottom w:val="none" w:sz="0" w:space="0" w:color="auto"/>
                        <w:right w:val="none" w:sz="0" w:space="0" w:color="auto"/>
                      </w:divBdr>
                      <w:divsChild>
                        <w:div w:id="326252457">
                          <w:marLeft w:val="0"/>
                          <w:marRight w:val="0"/>
                          <w:marTop w:val="0"/>
                          <w:marBottom w:val="0"/>
                          <w:divBdr>
                            <w:top w:val="none" w:sz="0" w:space="0" w:color="auto"/>
                            <w:left w:val="none" w:sz="0" w:space="0" w:color="auto"/>
                            <w:bottom w:val="none" w:sz="0" w:space="0" w:color="auto"/>
                            <w:right w:val="none" w:sz="0" w:space="0" w:color="auto"/>
                          </w:divBdr>
                        </w:div>
                        <w:div w:id="2017927266">
                          <w:marLeft w:val="0"/>
                          <w:marRight w:val="0"/>
                          <w:marTop w:val="0"/>
                          <w:marBottom w:val="0"/>
                          <w:divBdr>
                            <w:top w:val="none" w:sz="0" w:space="0" w:color="auto"/>
                            <w:left w:val="none" w:sz="0" w:space="0" w:color="auto"/>
                            <w:bottom w:val="none" w:sz="0" w:space="0" w:color="auto"/>
                            <w:right w:val="none" w:sz="0" w:space="0" w:color="auto"/>
                          </w:divBdr>
                        </w:div>
                        <w:div w:id="1435400035">
                          <w:marLeft w:val="0"/>
                          <w:marRight w:val="0"/>
                          <w:marTop w:val="0"/>
                          <w:marBottom w:val="0"/>
                          <w:divBdr>
                            <w:top w:val="none" w:sz="0" w:space="0" w:color="auto"/>
                            <w:left w:val="none" w:sz="0" w:space="0" w:color="auto"/>
                            <w:bottom w:val="none" w:sz="0" w:space="0" w:color="auto"/>
                            <w:right w:val="none" w:sz="0" w:space="0" w:color="auto"/>
                          </w:divBdr>
                        </w:div>
                      </w:divsChild>
                    </w:div>
                    <w:div w:id="1469972816">
                      <w:marLeft w:val="0"/>
                      <w:marRight w:val="0"/>
                      <w:marTop w:val="0"/>
                      <w:marBottom w:val="0"/>
                      <w:divBdr>
                        <w:top w:val="none" w:sz="0" w:space="0" w:color="auto"/>
                        <w:left w:val="none" w:sz="0" w:space="0" w:color="auto"/>
                        <w:bottom w:val="none" w:sz="0" w:space="0" w:color="auto"/>
                        <w:right w:val="none" w:sz="0" w:space="0" w:color="auto"/>
                      </w:divBdr>
                      <w:divsChild>
                        <w:div w:id="1328166504">
                          <w:marLeft w:val="0"/>
                          <w:marRight w:val="0"/>
                          <w:marTop w:val="0"/>
                          <w:marBottom w:val="0"/>
                          <w:divBdr>
                            <w:top w:val="none" w:sz="0" w:space="0" w:color="auto"/>
                            <w:left w:val="none" w:sz="0" w:space="0" w:color="auto"/>
                            <w:bottom w:val="none" w:sz="0" w:space="0" w:color="auto"/>
                            <w:right w:val="none" w:sz="0" w:space="0" w:color="auto"/>
                          </w:divBdr>
                        </w:div>
                      </w:divsChild>
                    </w:div>
                    <w:div w:id="1835294513">
                      <w:marLeft w:val="0"/>
                      <w:marRight w:val="0"/>
                      <w:marTop w:val="0"/>
                      <w:marBottom w:val="0"/>
                      <w:divBdr>
                        <w:top w:val="none" w:sz="0" w:space="0" w:color="auto"/>
                        <w:left w:val="none" w:sz="0" w:space="0" w:color="auto"/>
                        <w:bottom w:val="none" w:sz="0" w:space="0" w:color="auto"/>
                        <w:right w:val="none" w:sz="0" w:space="0" w:color="auto"/>
                      </w:divBdr>
                      <w:divsChild>
                        <w:div w:id="1727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931">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15167812">
          <w:marLeft w:val="0"/>
          <w:marRight w:val="0"/>
          <w:marTop w:val="0"/>
          <w:marBottom w:val="540"/>
          <w:divBdr>
            <w:top w:val="none" w:sz="0" w:space="0" w:color="auto"/>
            <w:left w:val="none" w:sz="0" w:space="0" w:color="auto"/>
            <w:bottom w:val="none" w:sz="0" w:space="0" w:color="auto"/>
            <w:right w:val="none" w:sz="0" w:space="0" w:color="auto"/>
          </w:divBdr>
          <w:divsChild>
            <w:div w:id="517700793">
              <w:marLeft w:val="0"/>
              <w:marRight w:val="0"/>
              <w:marTop w:val="0"/>
              <w:marBottom w:val="0"/>
              <w:divBdr>
                <w:top w:val="none" w:sz="0" w:space="0" w:color="auto"/>
                <w:left w:val="none" w:sz="0" w:space="0" w:color="auto"/>
                <w:bottom w:val="none" w:sz="0" w:space="0" w:color="auto"/>
                <w:right w:val="none" w:sz="0" w:space="0" w:color="auto"/>
              </w:divBdr>
              <w:divsChild>
                <w:div w:id="251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329">
          <w:marLeft w:val="0"/>
          <w:marRight w:val="0"/>
          <w:marTop w:val="0"/>
          <w:marBottom w:val="540"/>
          <w:divBdr>
            <w:top w:val="none" w:sz="0" w:space="0" w:color="auto"/>
            <w:left w:val="none" w:sz="0" w:space="0" w:color="auto"/>
            <w:bottom w:val="none" w:sz="0" w:space="0" w:color="auto"/>
            <w:right w:val="none" w:sz="0" w:space="0" w:color="auto"/>
          </w:divBdr>
          <w:divsChild>
            <w:div w:id="909383383">
              <w:marLeft w:val="0"/>
              <w:marRight w:val="0"/>
              <w:marTop w:val="0"/>
              <w:marBottom w:val="0"/>
              <w:divBdr>
                <w:top w:val="none" w:sz="0" w:space="0" w:color="auto"/>
                <w:left w:val="none" w:sz="0" w:space="0" w:color="auto"/>
                <w:bottom w:val="none" w:sz="0" w:space="0" w:color="auto"/>
                <w:right w:val="none" w:sz="0" w:space="0" w:color="auto"/>
              </w:divBdr>
              <w:divsChild>
                <w:div w:id="1772120767">
                  <w:marLeft w:val="0"/>
                  <w:marRight w:val="0"/>
                  <w:marTop w:val="0"/>
                  <w:marBottom w:val="0"/>
                  <w:divBdr>
                    <w:top w:val="none" w:sz="0" w:space="0" w:color="auto"/>
                    <w:left w:val="none" w:sz="0" w:space="0" w:color="auto"/>
                    <w:bottom w:val="none" w:sz="0" w:space="0" w:color="auto"/>
                    <w:right w:val="none" w:sz="0" w:space="0" w:color="auto"/>
                  </w:divBdr>
                </w:div>
              </w:divsChild>
            </w:div>
            <w:div w:id="426736449">
              <w:marLeft w:val="0"/>
              <w:marRight w:val="0"/>
              <w:marTop w:val="0"/>
              <w:marBottom w:val="0"/>
              <w:divBdr>
                <w:top w:val="none" w:sz="0" w:space="0" w:color="auto"/>
                <w:left w:val="none" w:sz="0" w:space="0" w:color="auto"/>
                <w:bottom w:val="none" w:sz="0" w:space="0" w:color="auto"/>
                <w:right w:val="none" w:sz="0" w:space="0" w:color="auto"/>
              </w:divBdr>
              <w:divsChild>
                <w:div w:id="847449356">
                  <w:marLeft w:val="0"/>
                  <w:marRight w:val="0"/>
                  <w:marTop w:val="0"/>
                  <w:marBottom w:val="0"/>
                  <w:divBdr>
                    <w:top w:val="none" w:sz="0" w:space="0" w:color="auto"/>
                    <w:left w:val="none" w:sz="0" w:space="0" w:color="auto"/>
                    <w:bottom w:val="none" w:sz="0" w:space="0" w:color="auto"/>
                    <w:right w:val="none" w:sz="0" w:space="0" w:color="auto"/>
                  </w:divBdr>
                </w:div>
              </w:divsChild>
            </w:div>
            <w:div w:id="1583223595">
              <w:marLeft w:val="0"/>
              <w:marRight w:val="0"/>
              <w:marTop w:val="0"/>
              <w:marBottom w:val="0"/>
              <w:divBdr>
                <w:top w:val="none" w:sz="0" w:space="0" w:color="auto"/>
                <w:left w:val="none" w:sz="0" w:space="0" w:color="auto"/>
                <w:bottom w:val="none" w:sz="0" w:space="0" w:color="auto"/>
                <w:right w:val="none" w:sz="0" w:space="0" w:color="auto"/>
              </w:divBdr>
              <w:divsChild>
                <w:div w:id="547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3459">
      <w:bodyDiv w:val="1"/>
      <w:marLeft w:val="0"/>
      <w:marRight w:val="0"/>
      <w:marTop w:val="0"/>
      <w:marBottom w:val="0"/>
      <w:divBdr>
        <w:top w:val="none" w:sz="0" w:space="0" w:color="auto"/>
        <w:left w:val="none" w:sz="0" w:space="0" w:color="auto"/>
        <w:bottom w:val="none" w:sz="0" w:space="0" w:color="auto"/>
        <w:right w:val="none" w:sz="0" w:space="0" w:color="auto"/>
      </w:divBdr>
      <w:divsChild>
        <w:div w:id="954751476">
          <w:marLeft w:val="0"/>
          <w:marRight w:val="0"/>
          <w:marTop w:val="0"/>
          <w:marBottom w:val="0"/>
          <w:divBdr>
            <w:top w:val="single" w:sz="6" w:space="0" w:color="E4B504"/>
            <w:left w:val="single" w:sz="6" w:space="0" w:color="E4B504"/>
            <w:bottom w:val="single" w:sz="6" w:space="0" w:color="E4B504"/>
            <w:right w:val="single" w:sz="6" w:space="0" w:color="E4B504"/>
          </w:divBdr>
        </w:div>
        <w:div w:id="1095637716">
          <w:marLeft w:val="0"/>
          <w:marRight w:val="0"/>
          <w:marTop w:val="0"/>
          <w:marBottom w:val="0"/>
          <w:divBdr>
            <w:top w:val="none" w:sz="0" w:space="0" w:color="auto"/>
            <w:left w:val="none" w:sz="0" w:space="0" w:color="auto"/>
            <w:bottom w:val="none" w:sz="0" w:space="0" w:color="auto"/>
            <w:right w:val="none" w:sz="0" w:space="0" w:color="auto"/>
          </w:divBdr>
          <w:divsChild>
            <w:div w:id="457451034">
              <w:marLeft w:val="0"/>
              <w:marRight w:val="0"/>
              <w:marTop w:val="0"/>
              <w:marBottom w:val="0"/>
              <w:divBdr>
                <w:top w:val="none" w:sz="0" w:space="0" w:color="auto"/>
                <w:left w:val="none" w:sz="0" w:space="0" w:color="auto"/>
                <w:bottom w:val="none" w:sz="0" w:space="0" w:color="auto"/>
                <w:right w:val="none" w:sz="0" w:space="0" w:color="auto"/>
              </w:divBdr>
            </w:div>
          </w:divsChild>
        </w:div>
        <w:div w:id="291599598">
          <w:marLeft w:val="0"/>
          <w:marRight w:val="0"/>
          <w:marTop w:val="0"/>
          <w:marBottom w:val="540"/>
          <w:divBdr>
            <w:top w:val="none" w:sz="0" w:space="0" w:color="auto"/>
            <w:left w:val="none" w:sz="0" w:space="0" w:color="auto"/>
            <w:bottom w:val="none" w:sz="0" w:space="0" w:color="auto"/>
            <w:right w:val="none" w:sz="0" w:space="0" w:color="auto"/>
          </w:divBdr>
          <w:divsChild>
            <w:div w:id="1068917428">
              <w:marLeft w:val="0"/>
              <w:marRight w:val="0"/>
              <w:marTop w:val="0"/>
              <w:marBottom w:val="0"/>
              <w:divBdr>
                <w:top w:val="none" w:sz="0" w:space="0" w:color="auto"/>
                <w:left w:val="none" w:sz="0" w:space="0" w:color="auto"/>
                <w:bottom w:val="none" w:sz="0" w:space="0" w:color="auto"/>
                <w:right w:val="none" w:sz="0" w:space="0" w:color="auto"/>
              </w:divBdr>
              <w:divsChild>
                <w:div w:id="1139029841">
                  <w:marLeft w:val="0"/>
                  <w:marRight w:val="0"/>
                  <w:marTop w:val="0"/>
                  <w:marBottom w:val="0"/>
                  <w:divBdr>
                    <w:top w:val="none" w:sz="0" w:space="0" w:color="auto"/>
                    <w:left w:val="none" w:sz="0" w:space="0" w:color="auto"/>
                    <w:bottom w:val="none" w:sz="0" w:space="0" w:color="auto"/>
                    <w:right w:val="none" w:sz="0" w:space="0" w:color="auto"/>
                  </w:divBdr>
                  <w:divsChild>
                    <w:div w:id="913276915">
                      <w:marLeft w:val="0"/>
                      <w:marRight w:val="0"/>
                      <w:marTop w:val="0"/>
                      <w:marBottom w:val="0"/>
                      <w:divBdr>
                        <w:top w:val="none" w:sz="0" w:space="0" w:color="auto"/>
                        <w:left w:val="none" w:sz="0" w:space="0" w:color="auto"/>
                        <w:bottom w:val="none" w:sz="0" w:space="0" w:color="auto"/>
                        <w:right w:val="none" w:sz="0" w:space="0" w:color="auto"/>
                      </w:divBdr>
                    </w:div>
                    <w:div w:id="1100175045">
                      <w:marLeft w:val="0"/>
                      <w:marRight w:val="0"/>
                      <w:marTop w:val="0"/>
                      <w:marBottom w:val="0"/>
                      <w:divBdr>
                        <w:top w:val="none" w:sz="0" w:space="0" w:color="auto"/>
                        <w:left w:val="none" w:sz="0" w:space="0" w:color="auto"/>
                        <w:bottom w:val="none" w:sz="0" w:space="0" w:color="auto"/>
                        <w:right w:val="none" w:sz="0" w:space="0" w:color="auto"/>
                      </w:divBdr>
                    </w:div>
                    <w:div w:id="1720201825">
                      <w:marLeft w:val="0"/>
                      <w:marRight w:val="0"/>
                      <w:marTop w:val="0"/>
                      <w:marBottom w:val="0"/>
                      <w:divBdr>
                        <w:top w:val="none" w:sz="0" w:space="0" w:color="auto"/>
                        <w:left w:val="none" w:sz="0" w:space="0" w:color="auto"/>
                        <w:bottom w:val="none" w:sz="0" w:space="0" w:color="auto"/>
                        <w:right w:val="none" w:sz="0" w:space="0" w:color="auto"/>
                      </w:divBdr>
                    </w:div>
                    <w:div w:id="1200974294">
                      <w:marLeft w:val="0"/>
                      <w:marRight w:val="0"/>
                      <w:marTop w:val="0"/>
                      <w:marBottom w:val="0"/>
                      <w:divBdr>
                        <w:top w:val="none" w:sz="0" w:space="0" w:color="auto"/>
                        <w:left w:val="none" w:sz="0" w:space="0" w:color="auto"/>
                        <w:bottom w:val="none" w:sz="0" w:space="0" w:color="auto"/>
                        <w:right w:val="none" w:sz="0" w:space="0" w:color="auto"/>
                      </w:divBdr>
                    </w:div>
                    <w:div w:id="1776169039">
                      <w:marLeft w:val="0"/>
                      <w:marRight w:val="0"/>
                      <w:marTop w:val="0"/>
                      <w:marBottom w:val="0"/>
                      <w:divBdr>
                        <w:top w:val="none" w:sz="0" w:space="0" w:color="auto"/>
                        <w:left w:val="none" w:sz="0" w:space="0" w:color="auto"/>
                        <w:bottom w:val="none" w:sz="0" w:space="0" w:color="auto"/>
                        <w:right w:val="none" w:sz="0" w:space="0" w:color="auto"/>
                      </w:divBdr>
                    </w:div>
                    <w:div w:id="14576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160">
              <w:marLeft w:val="0"/>
              <w:marRight w:val="0"/>
              <w:marTop w:val="0"/>
              <w:marBottom w:val="0"/>
              <w:divBdr>
                <w:top w:val="none" w:sz="0" w:space="0" w:color="auto"/>
                <w:left w:val="none" w:sz="0" w:space="0" w:color="auto"/>
                <w:bottom w:val="none" w:sz="0" w:space="0" w:color="auto"/>
                <w:right w:val="none" w:sz="0" w:space="0" w:color="auto"/>
              </w:divBdr>
              <w:divsChild>
                <w:div w:id="892082344">
                  <w:marLeft w:val="0"/>
                  <w:marRight w:val="0"/>
                  <w:marTop w:val="0"/>
                  <w:marBottom w:val="0"/>
                  <w:divBdr>
                    <w:top w:val="none" w:sz="0" w:space="0" w:color="auto"/>
                    <w:left w:val="none" w:sz="0" w:space="0" w:color="auto"/>
                    <w:bottom w:val="none" w:sz="0" w:space="0" w:color="auto"/>
                    <w:right w:val="none" w:sz="0" w:space="0" w:color="auto"/>
                  </w:divBdr>
                </w:div>
                <w:div w:id="1795126400">
                  <w:marLeft w:val="0"/>
                  <w:marRight w:val="0"/>
                  <w:marTop w:val="0"/>
                  <w:marBottom w:val="0"/>
                  <w:divBdr>
                    <w:top w:val="none" w:sz="0" w:space="0" w:color="auto"/>
                    <w:left w:val="none" w:sz="0" w:space="0" w:color="auto"/>
                    <w:bottom w:val="none" w:sz="0" w:space="0" w:color="auto"/>
                    <w:right w:val="none" w:sz="0" w:space="0" w:color="auto"/>
                  </w:divBdr>
                </w:div>
                <w:div w:id="1956518371">
                  <w:marLeft w:val="0"/>
                  <w:marRight w:val="0"/>
                  <w:marTop w:val="0"/>
                  <w:marBottom w:val="0"/>
                  <w:divBdr>
                    <w:top w:val="none" w:sz="0" w:space="0" w:color="auto"/>
                    <w:left w:val="none" w:sz="0" w:space="0" w:color="auto"/>
                    <w:bottom w:val="none" w:sz="0" w:space="0" w:color="auto"/>
                    <w:right w:val="none" w:sz="0" w:space="0" w:color="auto"/>
                  </w:divBdr>
                </w:div>
                <w:div w:id="876743966">
                  <w:marLeft w:val="0"/>
                  <w:marRight w:val="0"/>
                  <w:marTop w:val="0"/>
                  <w:marBottom w:val="0"/>
                  <w:divBdr>
                    <w:top w:val="none" w:sz="0" w:space="0" w:color="auto"/>
                    <w:left w:val="none" w:sz="0" w:space="0" w:color="auto"/>
                    <w:bottom w:val="none" w:sz="0" w:space="0" w:color="auto"/>
                    <w:right w:val="none" w:sz="0" w:space="0" w:color="auto"/>
                  </w:divBdr>
                </w:div>
                <w:div w:id="995769949">
                  <w:marLeft w:val="0"/>
                  <w:marRight w:val="0"/>
                  <w:marTop w:val="0"/>
                  <w:marBottom w:val="0"/>
                  <w:divBdr>
                    <w:top w:val="none" w:sz="0" w:space="0" w:color="auto"/>
                    <w:left w:val="none" w:sz="0" w:space="0" w:color="auto"/>
                    <w:bottom w:val="none" w:sz="0" w:space="0" w:color="auto"/>
                    <w:right w:val="none" w:sz="0" w:space="0" w:color="auto"/>
                  </w:divBdr>
                </w:div>
              </w:divsChild>
            </w:div>
            <w:div w:id="1314412002">
              <w:marLeft w:val="0"/>
              <w:marRight w:val="0"/>
              <w:marTop w:val="0"/>
              <w:marBottom w:val="0"/>
              <w:divBdr>
                <w:top w:val="none" w:sz="0" w:space="0" w:color="auto"/>
                <w:left w:val="none" w:sz="0" w:space="0" w:color="auto"/>
                <w:bottom w:val="none" w:sz="0" w:space="0" w:color="auto"/>
                <w:right w:val="none" w:sz="0" w:space="0" w:color="auto"/>
              </w:divBdr>
              <w:divsChild>
                <w:div w:id="1870558862">
                  <w:marLeft w:val="0"/>
                  <w:marRight w:val="0"/>
                  <w:marTop w:val="0"/>
                  <w:marBottom w:val="0"/>
                  <w:divBdr>
                    <w:top w:val="none" w:sz="0" w:space="0" w:color="auto"/>
                    <w:left w:val="none" w:sz="0" w:space="0" w:color="auto"/>
                    <w:bottom w:val="none" w:sz="0" w:space="0" w:color="auto"/>
                    <w:right w:val="none" w:sz="0" w:space="0" w:color="auto"/>
                  </w:divBdr>
                </w:div>
              </w:divsChild>
            </w:div>
            <w:div w:id="282686773">
              <w:marLeft w:val="0"/>
              <w:marRight w:val="0"/>
              <w:marTop w:val="0"/>
              <w:marBottom w:val="0"/>
              <w:divBdr>
                <w:top w:val="none" w:sz="0" w:space="0" w:color="auto"/>
                <w:left w:val="none" w:sz="0" w:space="0" w:color="auto"/>
                <w:bottom w:val="none" w:sz="0" w:space="0" w:color="auto"/>
                <w:right w:val="none" w:sz="0" w:space="0" w:color="auto"/>
              </w:divBdr>
              <w:divsChild>
                <w:div w:id="1652250437">
                  <w:marLeft w:val="0"/>
                  <w:marRight w:val="0"/>
                  <w:marTop w:val="0"/>
                  <w:marBottom w:val="0"/>
                  <w:divBdr>
                    <w:top w:val="none" w:sz="0" w:space="0" w:color="auto"/>
                    <w:left w:val="none" w:sz="0" w:space="0" w:color="auto"/>
                    <w:bottom w:val="none" w:sz="0" w:space="0" w:color="auto"/>
                    <w:right w:val="none" w:sz="0" w:space="0" w:color="auto"/>
                  </w:divBdr>
                </w:div>
              </w:divsChild>
            </w:div>
            <w:div w:id="1476490948">
              <w:marLeft w:val="0"/>
              <w:marRight w:val="0"/>
              <w:marTop w:val="0"/>
              <w:marBottom w:val="0"/>
              <w:divBdr>
                <w:top w:val="none" w:sz="0" w:space="0" w:color="auto"/>
                <w:left w:val="none" w:sz="0" w:space="0" w:color="auto"/>
                <w:bottom w:val="none" w:sz="0" w:space="0" w:color="auto"/>
                <w:right w:val="none" w:sz="0" w:space="0" w:color="auto"/>
              </w:divBdr>
              <w:divsChild>
                <w:div w:id="495268618">
                  <w:marLeft w:val="0"/>
                  <w:marRight w:val="0"/>
                  <w:marTop w:val="0"/>
                  <w:marBottom w:val="0"/>
                  <w:divBdr>
                    <w:top w:val="none" w:sz="0" w:space="0" w:color="auto"/>
                    <w:left w:val="none" w:sz="0" w:space="0" w:color="auto"/>
                    <w:bottom w:val="none" w:sz="0" w:space="0" w:color="auto"/>
                    <w:right w:val="none" w:sz="0" w:space="0" w:color="auto"/>
                  </w:divBdr>
                </w:div>
                <w:div w:id="347566283">
                  <w:marLeft w:val="0"/>
                  <w:marRight w:val="0"/>
                  <w:marTop w:val="0"/>
                  <w:marBottom w:val="0"/>
                  <w:divBdr>
                    <w:top w:val="none" w:sz="0" w:space="0" w:color="auto"/>
                    <w:left w:val="none" w:sz="0" w:space="0" w:color="auto"/>
                    <w:bottom w:val="none" w:sz="0" w:space="0" w:color="auto"/>
                    <w:right w:val="none" w:sz="0" w:space="0" w:color="auto"/>
                  </w:divBdr>
                </w:div>
              </w:divsChild>
            </w:div>
            <w:div w:id="886720228">
              <w:marLeft w:val="0"/>
              <w:marRight w:val="0"/>
              <w:marTop w:val="0"/>
              <w:marBottom w:val="0"/>
              <w:divBdr>
                <w:top w:val="none" w:sz="0" w:space="0" w:color="auto"/>
                <w:left w:val="none" w:sz="0" w:space="0" w:color="auto"/>
                <w:bottom w:val="none" w:sz="0" w:space="0" w:color="auto"/>
                <w:right w:val="none" w:sz="0" w:space="0" w:color="auto"/>
              </w:divBdr>
              <w:divsChild>
                <w:div w:id="1828982419">
                  <w:marLeft w:val="0"/>
                  <w:marRight w:val="0"/>
                  <w:marTop w:val="0"/>
                  <w:marBottom w:val="0"/>
                  <w:divBdr>
                    <w:top w:val="none" w:sz="0" w:space="0" w:color="auto"/>
                    <w:left w:val="none" w:sz="0" w:space="0" w:color="auto"/>
                    <w:bottom w:val="none" w:sz="0" w:space="0" w:color="auto"/>
                    <w:right w:val="none" w:sz="0" w:space="0" w:color="auto"/>
                  </w:divBdr>
                </w:div>
                <w:div w:id="397436808">
                  <w:marLeft w:val="0"/>
                  <w:marRight w:val="0"/>
                  <w:marTop w:val="0"/>
                  <w:marBottom w:val="0"/>
                  <w:divBdr>
                    <w:top w:val="none" w:sz="0" w:space="0" w:color="auto"/>
                    <w:left w:val="none" w:sz="0" w:space="0" w:color="auto"/>
                    <w:bottom w:val="none" w:sz="0" w:space="0" w:color="auto"/>
                    <w:right w:val="none" w:sz="0" w:space="0" w:color="auto"/>
                  </w:divBdr>
                </w:div>
                <w:div w:id="1717852368">
                  <w:marLeft w:val="0"/>
                  <w:marRight w:val="0"/>
                  <w:marTop w:val="0"/>
                  <w:marBottom w:val="0"/>
                  <w:divBdr>
                    <w:top w:val="none" w:sz="0" w:space="0" w:color="auto"/>
                    <w:left w:val="none" w:sz="0" w:space="0" w:color="auto"/>
                    <w:bottom w:val="none" w:sz="0" w:space="0" w:color="auto"/>
                    <w:right w:val="none" w:sz="0" w:space="0" w:color="auto"/>
                  </w:divBdr>
                </w:div>
              </w:divsChild>
            </w:div>
            <w:div w:id="1856772730">
              <w:marLeft w:val="0"/>
              <w:marRight w:val="0"/>
              <w:marTop w:val="0"/>
              <w:marBottom w:val="0"/>
              <w:divBdr>
                <w:top w:val="none" w:sz="0" w:space="0" w:color="auto"/>
                <w:left w:val="none" w:sz="0" w:space="0" w:color="auto"/>
                <w:bottom w:val="none" w:sz="0" w:space="0" w:color="auto"/>
                <w:right w:val="none" w:sz="0" w:space="0" w:color="auto"/>
              </w:divBdr>
              <w:divsChild>
                <w:div w:id="2095587584">
                  <w:marLeft w:val="0"/>
                  <w:marRight w:val="0"/>
                  <w:marTop w:val="0"/>
                  <w:marBottom w:val="0"/>
                  <w:divBdr>
                    <w:top w:val="none" w:sz="0" w:space="0" w:color="auto"/>
                    <w:left w:val="none" w:sz="0" w:space="0" w:color="auto"/>
                    <w:bottom w:val="none" w:sz="0" w:space="0" w:color="auto"/>
                    <w:right w:val="none" w:sz="0" w:space="0" w:color="auto"/>
                  </w:divBdr>
                  <w:divsChild>
                    <w:div w:id="604197183">
                      <w:marLeft w:val="0"/>
                      <w:marRight w:val="0"/>
                      <w:marTop w:val="0"/>
                      <w:marBottom w:val="0"/>
                      <w:divBdr>
                        <w:top w:val="none" w:sz="0" w:space="0" w:color="auto"/>
                        <w:left w:val="none" w:sz="0" w:space="0" w:color="auto"/>
                        <w:bottom w:val="none" w:sz="0" w:space="0" w:color="auto"/>
                        <w:right w:val="none" w:sz="0" w:space="0" w:color="auto"/>
                      </w:divBdr>
                    </w:div>
                    <w:div w:id="33702029">
                      <w:marLeft w:val="0"/>
                      <w:marRight w:val="0"/>
                      <w:marTop w:val="0"/>
                      <w:marBottom w:val="0"/>
                      <w:divBdr>
                        <w:top w:val="none" w:sz="0" w:space="0" w:color="auto"/>
                        <w:left w:val="none" w:sz="0" w:space="0" w:color="auto"/>
                        <w:bottom w:val="none" w:sz="0" w:space="0" w:color="auto"/>
                        <w:right w:val="none" w:sz="0" w:space="0" w:color="auto"/>
                      </w:divBdr>
                    </w:div>
                    <w:div w:id="2063823610">
                      <w:marLeft w:val="0"/>
                      <w:marRight w:val="0"/>
                      <w:marTop w:val="0"/>
                      <w:marBottom w:val="0"/>
                      <w:divBdr>
                        <w:top w:val="none" w:sz="0" w:space="0" w:color="auto"/>
                        <w:left w:val="none" w:sz="0" w:space="0" w:color="auto"/>
                        <w:bottom w:val="none" w:sz="0" w:space="0" w:color="auto"/>
                        <w:right w:val="none" w:sz="0" w:space="0" w:color="auto"/>
                      </w:divBdr>
                    </w:div>
                  </w:divsChild>
                </w:div>
                <w:div w:id="2006935984">
                  <w:marLeft w:val="0"/>
                  <w:marRight w:val="0"/>
                  <w:marTop w:val="0"/>
                  <w:marBottom w:val="0"/>
                  <w:divBdr>
                    <w:top w:val="none" w:sz="0" w:space="0" w:color="auto"/>
                    <w:left w:val="none" w:sz="0" w:space="0" w:color="auto"/>
                    <w:bottom w:val="none" w:sz="0" w:space="0" w:color="auto"/>
                    <w:right w:val="none" w:sz="0" w:space="0" w:color="auto"/>
                  </w:divBdr>
                  <w:divsChild>
                    <w:div w:id="281115957">
                      <w:marLeft w:val="0"/>
                      <w:marRight w:val="0"/>
                      <w:marTop w:val="0"/>
                      <w:marBottom w:val="0"/>
                      <w:divBdr>
                        <w:top w:val="none" w:sz="0" w:space="0" w:color="auto"/>
                        <w:left w:val="none" w:sz="0" w:space="0" w:color="auto"/>
                        <w:bottom w:val="none" w:sz="0" w:space="0" w:color="auto"/>
                        <w:right w:val="none" w:sz="0" w:space="0" w:color="auto"/>
                      </w:divBdr>
                    </w:div>
                  </w:divsChild>
                </w:div>
                <w:div w:id="1094285216">
                  <w:marLeft w:val="0"/>
                  <w:marRight w:val="0"/>
                  <w:marTop w:val="0"/>
                  <w:marBottom w:val="0"/>
                  <w:divBdr>
                    <w:top w:val="none" w:sz="0" w:space="0" w:color="auto"/>
                    <w:left w:val="none" w:sz="0" w:space="0" w:color="auto"/>
                    <w:bottom w:val="none" w:sz="0" w:space="0" w:color="auto"/>
                    <w:right w:val="none" w:sz="0" w:space="0" w:color="auto"/>
                  </w:divBdr>
                  <w:divsChild>
                    <w:div w:id="5200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51">
              <w:marLeft w:val="0"/>
              <w:marRight w:val="0"/>
              <w:marTop w:val="0"/>
              <w:marBottom w:val="0"/>
              <w:divBdr>
                <w:top w:val="none" w:sz="0" w:space="0" w:color="auto"/>
                <w:left w:val="none" w:sz="0" w:space="0" w:color="auto"/>
                <w:bottom w:val="none" w:sz="0" w:space="0" w:color="auto"/>
                <w:right w:val="none" w:sz="0" w:space="0" w:color="auto"/>
              </w:divBdr>
              <w:divsChild>
                <w:div w:id="1436094179">
                  <w:marLeft w:val="0"/>
                  <w:marRight w:val="0"/>
                  <w:marTop w:val="0"/>
                  <w:marBottom w:val="90"/>
                  <w:divBdr>
                    <w:top w:val="none" w:sz="0" w:space="0" w:color="auto"/>
                    <w:left w:val="none" w:sz="0" w:space="0" w:color="auto"/>
                    <w:bottom w:val="none" w:sz="0" w:space="0" w:color="auto"/>
                    <w:right w:val="none" w:sz="0" w:space="0" w:color="auto"/>
                  </w:divBdr>
                </w:div>
              </w:divsChild>
            </w:div>
            <w:div w:id="203031586">
              <w:marLeft w:val="0"/>
              <w:marRight w:val="0"/>
              <w:marTop w:val="0"/>
              <w:marBottom w:val="0"/>
              <w:divBdr>
                <w:top w:val="none" w:sz="0" w:space="0" w:color="auto"/>
                <w:left w:val="none" w:sz="0" w:space="0" w:color="auto"/>
                <w:bottom w:val="none" w:sz="0" w:space="0" w:color="auto"/>
                <w:right w:val="none" w:sz="0" w:space="0" w:color="auto"/>
              </w:divBdr>
              <w:divsChild>
                <w:div w:id="710153187">
                  <w:marLeft w:val="0"/>
                  <w:marRight w:val="0"/>
                  <w:marTop w:val="0"/>
                  <w:marBottom w:val="0"/>
                  <w:divBdr>
                    <w:top w:val="none" w:sz="0" w:space="0" w:color="auto"/>
                    <w:left w:val="none" w:sz="0" w:space="0" w:color="auto"/>
                    <w:bottom w:val="none" w:sz="0" w:space="0" w:color="auto"/>
                    <w:right w:val="none" w:sz="0" w:space="0" w:color="auto"/>
                  </w:divBdr>
                </w:div>
                <w:div w:id="1786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9127">
          <w:marLeft w:val="0"/>
          <w:marRight w:val="0"/>
          <w:marTop w:val="0"/>
          <w:marBottom w:val="540"/>
          <w:divBdr>
            <w:top w:val="none" w:sz="0" w:space="0" w:color="auto"/>
            <w:left w:val="none" w:sz="0" w:space="0" w:color="auto"/>
            <w:bottom w:val="none" w:sz="0" w:space="0" w:color="auto"/>
            <w:right w:val="none" w:sz="0" w:space="0" w:color="auto"/>
          </w:divBdr>
          <w:divsChild>
            <w:div w:id="328139163">
              <w:marLeft w:val="0"/>
              <w:marRight w:val="0"/>
              <w:marTop w:val="0"/>
              <w:marBottom w:val="0"/>
              <w:divBdr>
                <w:top w:val="none" w:sz="0" w:space="0" w:color="auto"/>
                <w:left w:val="none" w:sz="0" w:space="0" w:color="auto"/>
                <w:bottom w:val="none" w:sz="0" w:space="0" w:color="auto"/>
                <w:right w:val="none" w:sz="0" w:space="0" w:color="auto"/>
              </w:divBdr>
              <w:divsChild>
                <w:div w:id="134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64">
          <w:marLeft w:val="0"/>
          <w:marRight w:val="0"/>
          <w:marTop w:val="0"/>
          <w:marBottom w:val="540"/>
          <w:divBdr>
            <w:top w:val="none" w:sz="0" w:space="0" w:color="auto"/>
            <w:left w:val="none" w:sz="0" w:space="0" w:color="auto"/>
            <w:bottom w:val="none" w:sz="0" w:space="0" w:color="auto"/>
            <w:right w:val="none" w:sz="0" w:space="0" w:color="auto"/>
          </w:divBdr>
          <w:divsChild>
            <w:div w:id="1468938618">
              <w:marLeft w:val="0"/>
              <w:marRight w:val="0"/>
              <w:marTop w:val="0"/>
              <w:marBottom w:val="0"/>
              <w:divBdr>
                <w:top w:val="none" w:sz="0" w:space="0" w:color="auto"/>
                <w:left w:val="none" w:sz="0" w:space="0" w:color="auto"/>
                <w:bottom w:val="none" w:sz="0" w:space="0" w:color="auto"/>
                <w:right w:val="none" w:sz="0" w:space="0" w:color="auto"/>
              </w:divBdr>
              <w:divsChild>
                <w:div w:id="1696687273">
                  <w:marLeft w:val="0"/>
                  <w:marRight w:val="0"/>
                  <w:marTop w:val="0"/>
                  <w:marBottom w:val="0"/>
                  <w:divBdr>
                    <w:top w:val="none" w:sz="0" w:space="0" w:color="auto"/>
                    <w:left w:val="none" w:sz="0" w:space="0" w:color="auto"/>
                    <w:bottom w:val="none" w:sz="0" w:space="0" w:color="auto"/>
                    <w:right w:val="none" w:sz="0" w:space="0" w:color="auto"/>
                  </w:divBdr>
                </w:div>
              </w:divsChild>
            </w:div>
            <w:div w:id="1707488253">
              <w:marLeft w:val="0"/>
              <w:marRight w:val="0"/>
              <w:marTop w:val="0"/>
              <w:marBottom w:val="0"/>
              <w:divBdr>
                <w:top w:val="none" w:sz="0" w:space="0" w:color="auto"/>
                <w:left w:val="none" w:sz="0" w:space="0" w:color="auto"/>
                <w:bottom w:val="none" w:sz="0" w:space="0" w:color="auto"/>
                <w:right w:val="none" w:sz="0" w:space="0" w:color="auto"/>
              </w:divBdr>
              <w:divsChild>
                <w:div w:id="580674636">
                  <w:marLeft w:val="0"/>
                  <w:marRight w:val="0"/>
                  <w:marTop w:val="0"/>
                  <w:marBottom w:val="0"/>
                  <w:divBdr>
                    <w:top w:val="none" w:sz="0" w:space="0" w:color="auto"/>
                    <w:left w:val="none" w:sz="0" w:space="0" w:color="auto"/>
                    <w:bottom w:val="none" w:sz="0" w:space="0" w:color="auto"/>
                    <w:right w:val="none" w:sz="0" w:space="0" w:color="auto"/>
                  </w:divBdr>
                </w:div>
              </w:divsChild>
            </w:div>
            <w:div w:id="852033856">
              <w:marLeft w:val="0"/>
              <w:marRight w:val="0"/>
              <w:marTop w:val="0"/>
              <w:marBottom w:val="0"/>
              <w:divBdr>
                <w:top w:val="none" w:sz="0" w:space="0" w:color="auto"/>
                <w:left w:val="none" w:sz="0" w:space="0" w:color="auto"/>
                <w:bottom w:val="none" w:sz="0" w:space="0" w:color="auto"/>
                <w:right w:val="none" w:sz="0" w:space="0" w:color="auto"/>
              </w:divBdr>
              <w:divsChild>
                <w:div w:id="35278905">
                  <w:marLeft w:val="0"/>
                  <w:marRight w:val="0"/>
                  <w:marTop w:val="0"/>
                  <w:marBottom w:val="0"/>
                  <w:divBdr>
                    <w:top w:val="none" w:sz="0" w:space="0" w:color="auto"/>
                    <w:left w:val="none" w:sz="0" w:space="0" w:color="auto"/>
                    <w:bottom w:val="none" w:sz="0" w:space="0" w:color="auto"/>
                    <w:right w:val="none" w:sz="0" w:space="0" w:color="auto"/>
                  </w:divBdr>
                </w:div>
              </w:divsChild>
            </w:div>
            <w:div w:id="1523400195">
              <w:marLeft w:val="0"/>
              <w:marRight w:val="0"/>
              <w:marTop w:val="0"/>
              <w:marBottom w:val="0"/>
              <w:divBdr>
                <w:top w:val="none" w:sz="0" w:space="0" w:color="auto"/>
                <w:left w:val="none" w:sz="0" w:space="0" w:color="auto"/>
                <w:bottom w:val="none" w:sz="0" w:space="0" w:color="auto"/>
                <w:right w:val="none" w:sz="0" w:space="0" w:color="auto"/>
              </w:divBdr>
              <w:divsChild>
                <w:div w:id="2080637077">
                  <w:marLeft w:val="0"/>
                  <w:marRight w:val="0"/>
                  <w:marTop w:val="0"/>
                  <w:marBottom w:val="0"/>
                  <w:divBdr>
                    <w:top w:val="none" w:sz="0" w:space="0" w:color="auto"/>
                    <w:left w:val="none" w:sz="0" w:space="0" w:color="auto"/>
                    <w:bottom w:val="none" w:sz="0" w:space="0" w:color="auto"/>
                    <w:right w:val="none" w:sz="0" w:space="0" w:color="auto"/>
                  </w:divBdr>
                </w:div>
              </w:divsChild>
            </w:div>
            <w:div w:id="440684396">
              <w:marLeft w:val="0"/>
              <w:marRight w:val="0"/>
              <w:marTop w:val="0"/>
              <w:marBottom w:val="0"/>
              <w:divBdr>
                <w:top w:val="none" w:sz="0" w:space="0" w:color="auto"/>
                <w:left w:val="none" w:sz="0" w:space="0" w:color="auto"/>
                <w:bottom w:val="none" w:sz="0" w:space="0" w:color="auto"/>
                <w:right w:val="none" w:sz="0" w:space="0" w:color="auto"/>
              </w:divBdr>
              <w:divsChild>
                <w:div w:id="734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29910">
      <w:bodyDiv w:val="1"/>
      <w:marLeft w:val="0"/>
      <w:marRight w:val="0"/>
      <w:marTop w:val="0"/>
      <w:marBottom w:val="0"/>
      <w:divBdr>
        <w:top w:val="none" w:sz="0" w:space="0" w:color="auto"/>
        <w:left w:val="none" w:sz="0" w:space="0" w:color="auto"/>
        <w:bottom w:val="none" w:sz="0" w:space="0" w:color="auto"/>
        <w:right w:val="none" w:sz="0" w:space="0" w:color="auto"/>
      </w:divBdr>
      <w:divsChild>
        <w:div w:id="269511351">
          <w:marLeft w:val="0"/>
          <w:marRight w:val="0"/>
          <w:marTop w:val="0"/>
          <w:marBottom w:val="0"/>
          <w:divBdr>
            <w:top w:val="single" w:sz="6" w:space="0" w:color="E4B504"/>
            <w:left w:val="single" w:sz="6" w:space="0" w:color="E4B504"/>
            <w:bottom w:val="single" w:sz="6" w:space="0" w:color="E4B504"/>
            <w:right w:val="single" w:sz="6" w:space="0" w:color="E4B504"/>
          </w:divBdr>
        </w:div>
        <w:div w:id="778372145">
          <w:marLeft w:val="0"/>
          <w:marRight w:val="0"/>
          <w:marTop w:val="0"/>
          <w:marBottom w:val="0"/>
          <w:divBdr>
            <w:top w:val="none" w:sz="0" w:space="0" w:color="auto"/>
            <w:left w:val="none" w:sz="0" w:space="0" w:color="auto"/>
            <w:bottom w:val="none" w:sz="0" w:space="0" w:color="auto"/>
            <w:right w:val="none" w:sz="0" w:space="0" w:color="auto"/>
          </w:divBdr>
          <w:divsChild>
            <w:div w:id="507208649">
              <w:marLeft w:val="0"/>
              <w:marRight w:val="0"/>
              <w:marTop w:val="0"/>
              <w:marBottom w:val="0"/>
              <w:divBdr>
                <w:top w:val="none" w:sz="0" w:space="0" w:color="auto"/>
                <w:left w:val="none" w:sz="0" w:space="0" w:color="auto"/>
                <w:bottom w:val="none" w:sz="0" w:space="0" w:color="auto"/>
                <w:right w:val="none" w:sz="0" w:space="0" w:color="auto"/>
              </w:divBdr>
            </w:div>
          </w:divsChild>
        </w:div>
        <w:div w:id="565840433">
          <w:marLeft w:val="0"/>
          <w:marRight w:val="0"/>
          <w:marTop w:val="0"/>
          <w:marBottom w:val="0"/>
          <w:divBdr>
            <w:top w:val="none" w:sz="0" w:space="0" w:color="auto"/>
            <w:left w:val="none" w:sz="0" w:space="0" w:color="auto"/>
            <w:bottom w:val="none" w:sz="0" w:space="0" w:color="auto"/>
            <w:right w:val="none" w:sz="0" w:space="0" w:color="auto"/>
          </w:divBdr>
          <w:divsChild>
            <w:div w:id="1639263383">
              <w:marLeft w:val="0"/>
              <w:marRight w:val="0"/>
              <w:marTop w:val="0"/>
              <w:marBottom w:val="0"/>
              <w:divBdr>
                <w:top w:val="none" w:sz="0" w:space="0" w:color="auto"/>
                <w:left w:val="none" w:sz="0" w:space="0" w:color="auto"/>
                <w:bottom w:val="none" w:sz="0" w:space="0" w:color="auto"/>
                <w:right w:val="none" w:sz="0" w:space="0" w:color="auto"/>
              </w:divBdr>
              <w:divsChild>
                <w:div w:id="1599755670">
                  <w:marLeft w:val="0"/>
                  <w:marRight w:val="0"/>
                  <w:marTop w:val="0"/>
                  <w:marBottom w:val="0"/>
                  <w:divBdr>
                    <w:top w:val="none" w:sz="0" w:space="0" w:color="auto"/>
                    <w:left w:val="none" w:sz="0" w:space="0" w:color="auto"/>
                    <w:bottom w:val="none" w:sz="0" w:space="0" w:color="auto"/>
                    <w:right w:val="none" w:sz="0" w:space="0" w:color="auto"/>
                  </w:divBdr>
                </w:div>
                <w:div w:id="3283365">
                  <w:marLeft w:val="0"/>
                  <w:marRight w:val="0"/>
                  <w:marTop w:val="0"/>
                  <w:marBottom w:val="0"/>
                  <w:divBdr>
                    <w:top w:val="none" w:sz="0" w:space="0" w:color="auto"/>
                    <w:left w:val="none" w:sz="0" w:space="0" w:color="auto"/>
                    <w:bottom w:val="none" w:sz="0" w:space="0" w:color="auto"/>
                    <w:right w:val="none" w:sz="0" w:space="0" w:color="auto"/>
                  </w:divBdr>
                </w:div>
              </w:divsChild>
            </w:div>
            <w:div w:id="1076368006">
              <w:marLeft w:val="0"/>
              <w:marRight w:val="0"/>
              <w:marTop w:val="0"/>
              <w:marBottom w:val="0"/>
              <w:divBdr>
                <w:top w:val="none" w:sz="0" w:space="0" w:color="auto"/>
                <w:left w:val="none" w:sz="0" w:space="0" w:color="auto"/>
                <w:bottom w:val="none" w:sz="0" w:space="0" w:color="auto"/>
                <w:right w:val="none" w:sz="0" w:space="0" w:color="auto"/>
              </w:divBdr>
              <w:divsChild>
                <w:div w:id="941298290">
                  <w:marLeft w:val="0"/>
                  <w:marRight w:val="0"/>
                  <w:marTop w:val="0"/>
                  <w:marBottom w:val="0"/>
                  <w:divBdr>
                    <w:top w:val="none" w:sz="0" w:space="0" w:color="auto"/>
                    <w:left w:val="none" w:sz="0" w:space="0" w:color="auto"/>
                    <w:bottom w:val="none" w:sz="0" w:space="0" w:color="auto"/>
                    <w:right w:val="none" w:sz="0" w:space="0" w:color="auto"/>
                  </w:divBdr>
                </w:div>
                <w:div w:id="4698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40769">
          <w:marLeft w:val="0"/>
          <w:marRight w:val="0"/>
          <w:marTop w:val="0"/>
          <w:marBottom w:val="540"/>
          <w:divBdr>
            <w:top w:val="none" w:sz="0" w:space="0" w:color="auto"/>
            <w:left w:val="none" w:sz="0" w:space="0" w:color="auto"/>
            <w:bottom w:val="none" w:sz="0" w:space="0" w:color="auto"/>
            <w:right w:val="none" w:sz="0" w:space="0" w:color="auto"/>
          </w:divBdr>
          <w:divsChild>
            <w:div w:id="1559975306">
              <w:marLeft w:val="0"/>
              <w:marRight w:val="0"/>
              <w:marTop w:val="0"/>
              <w:marBottom w:val="0"/>
              <w:divBdr>
                <w:top w:val="none" w:sz="0" w:space="0" w:color="auto"/>
                <w:left w:val="none" w:sz="0" w:space="0" w:color="auto"/>
                <w:bottom w:val="none" w:sz="0" w:space="0" w:color="auto"/>
                <w:right w:val="none" w:sz="0" w:space="0" w:color="auto"/>
              </w:divBdr>
              <w:divsChild>
                <w:div w:id="2008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360">
          <w:marLeft w:val="0"/>
          <w:marRight w:val="0"/>
          <w:marTop w:val="0"/>
          <w:marBottom w:val="540"/>
          <w:divBdr>
            <w:top w:val="none" w:sz="0" w:space="0" w:color="auto"/>
            <w:left w:val="none" w:sz="0" w:space="0" w:color="auto"/>
            <w:bottom w:val="none" w:sz="0" w:space="0" w:color="auto"/>
            <w:right w:val="none" w:sz="0" w:space="0" w:color="auto"/>
          </w:divBdr>
          <w:divsChild>
            <w:div w:id="373313704">
              <w:marLeft w:val="0"/>
              <w:marRight w:val="0"/>
              <w:marTop w:val="0"/>
              <w:marBottom w:val="0"/>
              <w:divBdr>
                <w:top w:val="none" w:sz="0" w:space="0" w:color="auto"/>
                <w:left w:val="none" w:sz="0" w:space="0" w:color="auto"/>
                <w:bottom w:val="none" w:sz="0" w:space="0" w:color="auto"/>
                <w:right w:val="none" w:sz="0" w:space="0" w:color="auto"/>
              </w:divBdr>
              <w:divsChild>
                <w:div w:id="1593582538">
                  <w:marLeft w:val="0"/>
                  <w:marRight w:val="0"/>
                  <w:marTop w:val="0"/>
                  <w:marBottom w:val="0"/>
                  <w:divBdr>
                    <w:top w:val="none" w:sz="0" w:space="0" w:color="auto"/>
                    <w:left w:val="none" w:sz="0" w:space="0" w:color="auto"/>
                    <w:bottom w:val="none" w:sz="0" w:space="0" w:color="auto"/>
                    <w:right w:val="none" w:sz="0" w:space="0" w:color="auto"/>
                  </w:divBdr>
                </w:div>
              </w:divsChild>
            </w:div>
            <w:div w:id="227693907">
              <w:marLeft w:val="0"/>
              <w:marRight w:val="0"/>
              <w:marTop w:val="0"/>
              <w:marBottom w:val="0"/>
              <w:divBdr>
                <w:top w:val="none" w:sz="0" w:space="0" w:color="auto"/>
                <w:left w:val="none" w:sz="0" w:space="0" w:color="auto"/>
                <w:bottom w:val="none" w:sz="0" w:space="0" w:color="auto"/>
                <w:right w:val="none" w:sz="0" w:space="0" w:color="auto"/>
              </w:divBdr>
              <w:divsChild>
                <w:div w:id="1483350726">
                  <w:marLeft w:val="0"/>
                  <w:marRight w:val="0"/>
                  <w:marTop w:val="0"/>
                  <w:marBottom w:val="0"/>
                  <w:divBdr>
                    <w:top w:val="none" w:sz="0" w:space="0" w:color="auto"/>
                    <w:left w:val="none" w:sz="0" w:space="0" w:color="auto"/>
                    <w:bottom w:val="none" w:sz="0" w:space="0" w:color="auto"/>
                    <w:right w:val="none" w:sz="0" w:space="0" w:color="auto"/>
                  </w:divBdr>
                </w:div>
              </w:divsChild>
            </w:div>
            <w:div w:id="1813326510">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3121">
      <w:bodyDiv w:val="1"/>
      <w:marLeft w:val="0"/>
      <w:marRight w:val="0"/>
      <w:marTop w:val="0"/>
      <w:marBottom w:val="0"/>
      <w:divBdr>
        <w:top w:val="none" w:sz="0" w:space="0" w:color="auto"/>
        <w:left w:val="none" w:sz="0" w:space="0" w:color="auto"/>
        <w:bottom w:val="none" w:sz="0" w:space="0" w:color="auto"/>
        <w:right w:val="none" w:sz="0" w:space="0" w:color="auto"/>
      </w:divBdr>
      <w:divsChild>
        <w:div w:id="713820420">
          <w:marLeft w:val="0"/>
          <w:marRight w:val="0"/>
          <w:marTop w:val="0"/>
          <w:marBottom w:val="0"/>
          <w:divBdr>
            <w:top w:val="single" w:sz="6" w:space="0" w:color="E4B504"/>
            <w:left w:val="single" w:sz="6" w:space="0" w:color="E4B504"/>
            <w:bottom w:val="single" w:sz="6" w:space="0" w:color="E4B504"/>
            <w:right w:val="single" w:sz="6" w:space="0" w:color="E4B504"/>
          </w:divBdr>
        </w:div>
        <w:div w:id="2033417036">
          <w:marLeft w:val="0"/>
          <w:marRight w:val="0"/>
          <w:marTop w:val="0"/>
          <w:marBottom w:val="0"/>
          <w:divBdr>
            <w:top w:val="none" w:sz="0" w:space="0" w:color="auto"/>
            <w:left w:val="none" w:sz="0" w:space="0" w:color="auto"/>
            <w:bottom w:val="none" w:sz="0" w:space="0" w:color="auto"/>
            <w:right w:val="none" w:sz="0" w:space="0" w:color="auto"/>
          </w:divBdr>
          <w:divsChild>
            <w:div w:id="1985043338">
              <w:marLeft w:val="0"/>
              <w:marRight w:val="0"/>
              <w:marTop w:val="0"/>
              <w:marBottom w:val="0"/>
              <w:divBdr>
                <w:top w:val="none" w:sz="0" w:space="0" w:color="auto"/>
                <w:left w:val="none" w:sz="0" w:space="0" w:color="auto"/>
                <w:bottom w:val="none" w:sz="0" w:space="0" w:color="auto"/>
                <w:right w:val="none" w:sz="0" w:space="0" w:color="auto"/>
              </w:divBdr>
            </w:div>
            <w:div w:id="1922056938">
              <w:marLeft w:val="0"/>
              <w:marRight w:val="0"/>
              <w:marTop w:val="0"/>
              <w:marBottom w:val="0"/>
              <w:divBdr>
                <w:top w:val="none" w:sz="0" w:space="0" w:color="auto"/>
                <w:left w:val="none" w:sz="0" w:space="0" w:color="auto"/>
                <w:bottom w:val="none" w:sz="0" w:space="0" w:color="auto"/>
                <w:right w:val="none" w:sz="0" w:space="0" w:color="auto"/>
              </w:divBdr>
            </w:div>
            <w:div w:id="700977658">
              <w:marLeft w:val="0"/>
              <w:marRight w:val="0"/>
              <w:marTop w:val="0"/>
              <w:marBottom w:val="0"/>
              <w:divBdr>
                <w:top w:val="none" w:sz="0" w:space="0" w:color="auto"/>
                <w:left w:val="none" w:sz="0" w:space="0" w:color="auto"/>
                <w:bottom w:val="none" w:sz="0" w:space="0" w:color="auto"/>
                <w:right w:val="none" w:sz="0" w:space="0" w:color="auto"/>
              </w:divBdr>
            </w:div>
            <w:div w:id="1120686402">
              <w:marLeft w:val="0"/>
              <w:marRight w:val="0"/>
              <w:marTop w:val="0"/>
              <w:marBottom w:val="0"/>
              <w:divBdr>
                <w:top w:val="none" w:sz="0" w:space="0" w:color="auto"/>
                <w:left w:val="none" w:sz="0" w:space="0" w:color="auto"/>
                <w:bottom w:val="none" w:sz="0" w:space="0" w:color="auto"/>
                <w:right w:val="none" w:sz="0" w:space="0" w:color="auto"/>
              </w:divBdr>
            </w:div>
          </w:divsChild>
        </w:div>
        <w:div w:id="849373872">
          <w:marLeft w:val="0"/>
          <w:marRight w:val="0"/>
          <w:marTop w:val="0"/>
          <w:marBottom w:val="0"/>
          <w:divBdr>
            <w:top w:val="none" w:sz="0" w:space="0" w:color="auto"/>
            <w:left w:val="none" w:sz="0" w:space="0" w:color="auto"/>
            <w:bottom w:val="none" w:sz="0" w:space="0" w:color="auto"/>
            <w:right w:val="none" w:sz="0" w:space="0" w:color="auto"/>
          </w:divBdr>
          <w:divsChild>
            <w:div w:id="1007293351">
              <w:marLeft w:val="0"/>
              <w:marRight w:val="0"/>
              <w:marTop w:val="0"/>
              <w:marBottom w:val="0"/>
              <w:divBdr>
                <w:top w:val="none" w:sz="0" w:space="0" w:color="auto"/>
                <w:left w:val="none" w:sz="0" w:space="0" w:color="auto"/>
                <w:bottom w:val="none" w:sz="0" w:space="0" w:color="auto"/>
                <w:right w:val="none" w:sz="0" w:space="0" w:color="auto"/>
              </w:divBdr>
            </w:div>
            <w:div w:id="2101443090">
              <w:marLeft w:val="0"/>
              <w:marRight w:val="0"/>
              <w:marTop w:val="0"/>
              <w:marBottom w:val="0"/>
              <w:divBdr>
                <w:top w:val="none" w:sz="0" w:space="0" w:color="auto"/>
                <w:left w:val="none" w:sz="0" w:space="0" w:color="auto"/>
                <w:bottom w:val="none" w:sz="0" w:space="0" w:color="auto"/>
                <w:right w:val="none" w:sz="0" w:space="0" w:color="auto"/>
              </w:divBdr>
            </w:div>
          </w:divsChild>
        </w:div>
        <w:div w:id="1813866767">
          <w:marLeft w:val="0"/>
          <w:marRight w:val="0"/>
          <w:marTop w:val="0"/>
          <w:marBottom w:val="540"/>
          <w:divBdr>
            <w:top w:val="none" w:sz="0" w:space="0" w:color="auto"/>
            <w:left w:val="none" w:sz="0" w:space="0" w:color="auto"/>
            <w:bottom w:val="none" w:sz="0" w:space="0" w:color="auto"/>
            <w:right w:val="none" w:sz="0" w:space="0" w:color="auto"/>
          </w:divBdr>
          <w:divsChild>
            <w:div w:id="33385613">
              <w:marLeft w:val="0"/>
              <w:marRight w:val="0"/>
              <w:marTop w:val="0"/>
              <w:marBottom w:val="0"/>
              <w:divBdr>
                <w:top w:val="single" w:sz="6" w:space="0" w:color="E4B504"/>
                <w:left w:val="single" w:sz="6" w:space="0" w:color="E4B504"/>
                <w:bottom w:val="single" w:sz="6" w:space="0" w:color="E4B504"/>
                <w:right w:val="single" w:sz="6" w:space="0" w:color="E4B504"/>
              </w:divBdr>
            </w:div>
            <w:div w:id="1379158437">
              <w:marLeft w:val="0"/>
              <w:marRight w:val="0"/>
              <w:marTop w:val="0"/>
              <w:marBottom w:val="540"/>
              <w:divBdr>
                <w:top w:val="none" w:sz="0" w:space="0" w:color="auto"/>
                <w:left w:val="none" w:sz="0" w:space="0" w:color="auto"/>
                <w:bottom w:val="none" w:sz="0" w:space="0" w:color="auto"/>
                <w:right w:val="none" w:sz="0" w:space="0" w:color="auto"/>
              </w:divBdr>
              <w:divsChild>
                <w:div w:id="1523545697">
                  <w:marLeft w:val="0"/>
                  <w:marRight w:val="0"/>
                  <w:marTop w:val="0"/>
                  <w:marBottom w:val="0"/>
                  <w:divBdr>
                    <w:top w:val="none" w:sz="0" w:space="0" w:color="auto"/>
                    <w:left w:val="none" w:sz="0" w:space="0" w:color="auto"/>
                    <w:bottom w:val="none" w:sz="0" w:space="0" w:color="auto"/>
                    <w:right w:val="none" w:sz="0" w:space="0" w:color="auto"/>
                  </w:divBdr>
                  <w:divsChild>
                    <w:div w:id="23139742">
                      <w:marLeft w:val="0"/>
                      <w:marRight w:val="0"/>
                      <w:marTop w:val="0"/>
                      <w:marBottom w:val="0"/>
                      <w:divBdr>
                        <w:top w:val="none" w:sz="0" w:space="0" w:color="auto"/>
                        <w:left w:val="none" w:sz="0" w:space="0" w:color="auto"/>
                        <w:bottom w:val="none" w:sz="0" w:space="0" w:color="auto"/>
                        <w:right w:val="none" w:sz="0" w:space="0" w:color="auto"/>
                      </w:divBdr>
                    </w:div>
                  </w:divsChild>
                </w:div>
                <w:div w:id="332950601">
                  <w:marLeft w:val="0"/>
                  <w:marRight w:val="0"/>
                  <w:marTop w:val="0"/>
                  <w:marBottom w:val="0"/>
                  <w:divBdr>
                    <w:top w:val="none" w:sz="0" w:space="0" w:color="auto"/>
                    <w:left w:val="none" w:sz="0" w:space="0" w:color="auto"/>
                    <w:bottom w:val="none" w:sz="0" w:space="0" w:color="auto"/>
                    <w:right w:val="none" w:sz="0" w:space="0" w:color="auto"/>
                  </w:divBdr>
                  <w:divsChild>
                    <w:div w:id="320087386">
                      <w:marLeft w:val="0"/>
                      <w:marRight w:val="0"/>
                      <w:marTop w:val="0"/>
                      <w:marBottom w:val="0"/>
                      <w:divBdr>
                        <w:top w:val="none" w:sz="0" w:space="0" w:color="auto"/>
                        <w:left w:val="none" w:sz="0" w:space="0" w:color="auto"/>
                        <w:bottom w:val="none" w:sz="0" w:space="0" w:color="auto"/>
                        <w:right w:val="none" w:sz="0" w:space="0" w:color="auto"/>
                      </w:divBdr>
                    </w:div>
                  </w:divsChild>
                </w:div>
                <w:div w:id="2080908019">
                  <w:marLeft w:val="0"/>
                  <w:marRight w:val="0"/>
                  <w:marTop w:val="0"/>
                  <w:marBottom w:val="0"/>
                  <w:divBdr>
                    <w:top w:val="none" w:sz="0" w:space="0" w:color="auto"/>
                    <w:left w:val="none" w:sz="0" w:space="0" w:color="auto"/>
                    <w:bottom w:val="none" w:sz="0" w:space="0" w:color="auto"/>
                    <w:right w:val="none" w:sz="0" w:space="0" w:color="auto"/>
                  </w:divBdr>
                  <w:divsChild>
                    <w:div w:id="1622760421">
                      <w:marLeft w:val="0"/>
                      <w:marRight w:val="0"/>
                      <w:marTop w:val="0"/>
                      <w:marBottom w:val="0"/>
                      <w:divBdr>
                        <w:top w:val="none" w:sz="0" w:space="0" w:color="auto"/>
                        <w:left w:val="none" w:sz="0" w:space="0" w:color="auto"/>
                        <w:bottom w:val="none" w:sz="0" w:space="0" w:color="auto"/>
                        <w:right w:val="none" w:sz="0" w:space="0" w:color="auto"/>
                      </w:divBdr>
                    </w:div>
                  </w:divsChild>
                </w:div>
                <w:div w:id="554662822">
                  <w:marLeft w:val="0"/>
                  <w:marRight w:val="0"/>
                  <w:marTop w:val="0"/>
                  <w:marBottom w:val="0"/>
                  <w:divBdr>
                    <w:top w:val="none" w:sz="0" w:space="0" w:color="auto"/>
                    <w:left w:val="none" w:sz="0" w:space="0" w:color="auto"/>
                    <w:bottom w:val="none" w:sz="0" w:space="0" w:color="auto"/>
                    <w:right w:val="none" w:sz="0" w:space="0" w:color="auto"/>
                  </w:divBdr>
                  <w:divsChild>
                    <w:div w:id="1150705982">
                      <w:marLeft w:val="0"/>
                      <w:marRight w:val="0"/>
                      <w:marTop w:val="0"/>
                      <w:marBottom w:val="0"/>
                      <w:divBdr>
                        <w:top w:val="none" w:sz="0" w:space="0" w:color="auto"/>
                        <w:left w:val="none" w:sz="0" w:space="0" w:color="auto"/>
                        <w:bottom w:val="none" w:sz="0" w:space="0" w:color="auto"/>
                        <w:right w:val="none" w:sz="0" w:space="0" w:color="auto"/>
                      </w:divBdr>
                    </w:div>
                  </w:divsChild>
                </w:div>
                <w:div w:id="588733396">
                  <w:marLeft w:val="0"/>
                  <w:marRight w:val="0"/>
                  <w:marTop w:val="0"/>
                  <w:marBottom w:val="0"/>
                  <w:divBdr>
                    <w:top w:val="none" w:sz="0" w:space="0" w:color="auto"/>
                    <w:left w:val="none" w:sz="0" w:space="0" w:color="auto"/>
                    <w:bottom w:val="none" w:sz="0" w:space="0" w:color="auto"/>
                    <w:right w:val="none" w:sz="0" w:space="0" w:color="auto"/>
                  </w:divBdr>
                  <w:divsChild>
                    <w:div w:id="1143499024">
                      <w:marLeft w:val="0"/>
                      <w:marRight w:val="0"/>
                      <w:marTop w:val="0"/>
                      <w:marBottom w:val="0"/>
                      <w:divBdr>
                        <w:top w:val="none" w:sz="0" w:space="0" w:color="auto"/>
                        <w:left w:val="none" w:sz="0" w:space="0" w:color="auto"/>
                        <w:bottom w:val="none" w:sz="0" w:space="0" w:color="auto"/>
                        <w:right w:val="none" w:sz="0" w:space="0" w:color="auto"/>
                      </w:divBdr>
                    </w:div>
                  </w:divsChild>
                </w:div>
                <w:div w:id="268709354">
                  <w:marLeft w:val="0"/>
                  <w:marRight w:val="0"/>
                  <w:marTop w:val="0"/>
                  <w:marBottom w:val="0"/>
                  <w:divBdr>
                    <w:top w:val="none" w:sz="0" w:space="0" w:color="auto"/>
                    <w:left w:val="none" w:sz="0" w:space="0" w:color="auto"/>
                    <w:bottom w:val="none" w:sz="0" w:space="0" w:color="auto"/>
                    <w:right w:val="none" w:sz="0" w:space="0" w:color="auto"/>
                  </w:divBdr>
                  <w:divsChild>
                    <w:div w:id="1793018512">
                      <w:marLeft w:val="0"/>
                      <w:marRight w:val="0"/>
                      <w:marTop w:val="0"/>
                      <w:marBottom w:val="0"/>
                      <w:divBdr>
                        <w:top w:val="none" w:sz="0" w:space="0" w:color="auto"/>
                        <w:left w:val="none" w:sz="0" w:space="0" w:color="auto"/>
                        <w:bottom w:val="none" w:sz="0" w:space="0" w:color="auto"/>
                        <w:right w:val="none" w:sz="0" w:space="0" w:color="auto"/>
                      </w:divBdr>
                    </w:div>
                  </w:divsChild>
                </w:div>
                <w:div w:id="1444183951">
                  <w:marLeft w:val="0"/>
                  <w:marRight w:val="0"/>
                  <w:marTop w:val="0"/>
                  <w:marBottom w:val="0"/>
                  <w:divBdr>
                    <w:top w:val="none" w:sz="0" w:space="0" w:color="auto"/>
                    <w:left w:val="none" w:sz="0" w:space="0" w:color="auto"/>
                    <w:bottom w:val="none" w:sz="0" w:space="0" w:color="auto"/>
                    <w:right w:val="none" w:sz="0" w:space="0" w:color="auto"/>
                  </w:divBdr>
                  <w:divsChild>
                    <w:div w:id="18900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7673">
          <w:marLeft w:val="0"/>
          <w:marRight w:val="0"/>
          <w:marTop w:val="0"/>
          <w:marBottom w:val="540"/>
          <w:divBdr>
            <w:top w:val="none" w:sz="0" w:space="0" w:color="auto"/>
            <w:left w:val="none" w:sz="0" w:space="0" w:color="auto"/>
            <w:bottom w:val="none" w:sz="0" w:space="0" w:color="auto"/>
            <w:right w:val="none" w:sz="0" w:space="0" w:color="auto"/>
          </w:divBdr>
          <w:divsChild>
            <w:div w:id="319698078">
              <w:marLeft w:val="0"/>
              <w:marRight w:val="0"/>
              <w:marTop w:val="0"/>
              <w:marBottom w:val="0"/>
              <w:divBdr>
                <w:top w:val="single" w:sz="6" w:space="0" w:color="E4B504"/>
                <w:left w:val="single" w:sz="6" w:space="0" w:color="E4B504"/>
                <w:bottom w:val="single" w:sz="6" w:space="0" w:color="E4B504"/>
                <w:right w:val="single" w:sz="6" w:space="0" w:color="E4B504"/>
              </w:divBdr>
            </w:div>
            <w:div w:id="1390760391">
              <w:marLeft w:val="0"/>
              <w:marRight w:val="0"/>
              <w:marTop w:val="0"/>
              <w:marBottom w:val="540"/>
              <w:divBdr>
                <w:top w:val="none" w:sz="0" w:space="0" w:color="auto"/>
                <w:left w:val="none" w:sz="0" w:space="0" w:color="auto"/>
                <w:bottom w:val="none" w:sz="0" w:space="0" w:color="auto"/>
                <w:right w:val="none" w:sz="0" w:space="0" w:color="auto"/>
              </w:divBdr>
              <w:divsChild>
                <w:div w:id="1603604803">
                  <w:marLeft w:val="0"/>
                  <w:marRight w:val="0"/>
                  <w:marTop w:val="0"/>
                  <w:marBottom w:val="0"/>
                  <w:divBdr>
                    <w:top w:val="none" w:sz="0" w:space="0" w:color="auto"/>
                    <w:left w:val="none" w:sz="0" w:space="0" w:color="auto"/>
                    <w:bottom w:val="none" w:sz="0" w:space="0" w:color="auto"/>
                    <w:right w:val="none" w:sz="0" w:space="0" w:color="auto"/>
                  </w:divBdr>
                  <w:divsChild>
                    <w:div w:id="831877007">
                      <w:marLeft w:val="0"/>
                      <w:marRight w:val="0"/>
                      <w:marTop w:val="0"/>
                      <w:marBottom w:val="0"/>
                      <w:divBdr>
                        <w:top w:val="none" w:sz="0" w:space="0" w:color="auto"/>
                        <w:left w:val="none" w:sz="0" w:space="0" w:color="auto"/>
                        <w:bottom w:val="none" w:sz="0" w:space="0" w:color="auto"/>
                        <w:right w:val="none" w:sz="0" w:space="0" w:color="auto"/>
                      </w:divBdr>
                    </w:div>
                  </w:divsChild>
                </w:div>
                <w:div w:id="1153519712">
                  <w:marLeft w:val="0"/>
                  <w:marRight w:val="0"/>
                  <w:marTop w:val="0"/>
                  <w:marBottom w:val="0"/>
                  <w:divBdr>
                    <w:top w:val="none" w:sz="0" w:space="0" w:color="auto"/>
                    <w:left w:val="none" w:sz="0" w:space="0" w:color="auto"/>
                    <w:bottom w:val="none" w:sz="0" w:space="0" w:color="auto"/>
                    <w:right w:val="none" w:sz="0" w:space="0" w:color="auto"/>
                  </w:divBdr>
                  <w:divsChild>
                    <w:div w:id="1367483930">
                      <w:marLeft w:val="0"/>
                      <w:marRight w:val="0"/>
                      <w:marTop w:val="0"/>
                      <w:marBottom w:val="0"/>
                      <w:divBdr>
                        <w:top w:val="none" w:sz="0" w:space="0" w:color="auto"/>
                        <w:left w:val="none" w:sz="0" w:space="0" w:color="auto"/>
                        <w:bottom w:val="none" w:sz="0" w:space="0" w:color="auto"/>
                        <w:right w:val="none" w:sz="0" w:space="0" w:color="auto"/>
                      </w:divBdr>
                    </w:div>
                  </w:divsChild>
                </w:div>
                <w:div w:id="312177736">
                  <w:marLeft w:val="0"/>
                  <w:marRight w:val="0"/>
                  <w:marTop w:val="0"/>
                  <w:marBottom w:val="0"/>
                  <w:divBdr>
                    <w:top w:val="none" w:sz="0" w:space="0" w:color="auto"/>
                    <w:left w:val="none" w:sz="0" w:space="0" w:color="auto"/>
                    <w:bottom w:val="none" w:sz="0" w:space="0" w:color="auto"/>
                    <w:right w:val="none" w:sz="0" w:space="0" w:color="auto"/>
                  </w:divBdr>
                  <w:divsChild>
                    <w:div w:id="18628286">
                      <w:marLeft w:val="0"/>
                      <w:marRight w:val="0"/>
                      <w:marTop w:val="0"/>
                      <w:marBottom w:val="0"/>
                      <w:divBdr>
                        <w:top w:val="none" w:sz="0" w:space="0" w:color="auto"/>
                        <w:left w:val="none" w:sz="0" w:space="0" w:color="auto"/>
                        <w:bottom w:val="none" w:sz="0" w:space="0" w:color="auto"/>
                        <w:right w:val="none" w:sz="0" w:space="0" w:color="auto"/>
                      </w:divBdr>
                    </w:div>
                  </w:divsChild>
                </w:div>
                <w:div w:id="1578588720">
                  <w:marLeft w:val="0"/>
                  <w:marRight w:val="0"/>
                  <w:marTop w:val="0"/>
                  <w:marBottom w:val="0"/>
                  <w:divBdr>
                    <w:top w:val="none" w:sz="0" w:space="0" w:color="auto"/>
                    <w:left w:val="none" w:sz="0" w:space="0" w:color="auto"/>
                    <w:bottom w:val="none" w:sz="0" w:space="0" w:color="auto"/>
                    <w:right w:val="none" w:sz="0" w:space="0" w:color="auto"/>
                  </w:divBdr>
                  <w:divsChild>
                    <w:div w:id="601303832">
                      <w:marLeft w:val="0"/>
                      <w:marRight w:val="0"/>
                      <w:marTop w:val="0"/>
                      <w:marBottom w:val="0"/>
                      <w:divBdr>
                        <w:top w:val="none" w:sz="0" w:space="0" w:color="auto"/>
                        <w:left w:val="none" w:sz="0" w:space="0" w:color="auto"/>
                        <w:bottom w:val="none" w:sz="0" w:space="0" w:color="auto"/>
                        <w:right w:val="none" w:sz="0" w:space="0" w:color="auto"/>
                      </w:divBdr>
                    </w:div>
                  </w:divsChild>
                </w:div>
                <w:div w:id="1892955271">
                  <w:marLeft w:val="0"/>
                  <w:marRight w:val="0"/>
                  <w:marTop w:val="0"/>
                  <w:marBottom w:val="0"/>
                  <w:divBdr>
                    <w:top w:val="none" w:sz="0" w:space="0" w:color="auto"/>
                    <w:left w:val="none" w:sz="0" w:space="0" w:color="auto"/>
                    <w:bottom w:val="none" w:sz="0" w:space="0" w:color="auto"/>
                    <w:right w:val="none" w:sz="0" w:space="0" w:color="auto"/>
                  </w:divBdr>
                  <w:divsChild>
                    <w:div w:id="12415177">
                      <w:marLeft w:val="0"/>
                      <w:marRight w:val="0"/>
                      <w:marTop w:val="0"/>
                      <w:marBottom w:val="0"/>
                      <w:divBdr>
                        <w:top w:val="none" w:sz="0" w:space="0" w:color="auto"/>
                        <w:left w:val="none" w:sz="0" w:space="0" w:color="auto"/>
                        <w:bottom w:val="none" w:sz="0" w:space="0" w:color="auto"/>
                        <w:right w:val="none" w:sz="0" w:space="0" w:color="auto"/>
                      </w:divBdr>
                    </w:div>
                  </w:divsChild>
                </w:div>
                <w:div w:id="831145430">
                  <w:marLeft w:val="0"/>
                  <w:marRight w:val="0"/>
                  <w:marTop w:val="0"/>
                  <w:marBottom w:val="0"/>
                  <w:divBdr>
                    <w:top w:val="none" w:sz="0" w:space="0" w:color="auto"/>
                    <w:left w:val="none" w:sz="0" w:space="0" w:color="auto"/>
                    <w:bottom w:val="none" w:sz="0" w:space="0" w:color="auto"/>
                    <w:right w:val="none" w:sz="0" w:space="0" w:color="auto"/>
                  </w:divBdr>
                  <w:divsChild>
                    <w:div w:id="762653740">
                      <w:marLeft w:val="0"/>
                      <w:marRight w:val="0"/>
                      <w:marTop w:val="0"/>
                      <w:marBottom w:val="0"/>
                      <w:divBdr>
                        <w:top w:val="none" w:sz="0" w:space="0" w:color="auto"/>
                        <w:left w:val="none" w:sz="0" w:space="0" w:color="auto"/>
                        <w:bottom w:val="none" w:sz="0" w:space="0" w:color="auto"/>
                        <w:right w:val="none" w:sz="0" w:space="0" w:color="auto"/>
                      </w:divBdr>
                    </w:div>
                  </w:divsChild>
                </w:div>
                <w:div w:id="1870796950">
                  <w:marLeft w:val="0"/>
                  <w:marRight w:val="0"/>
                  <w:marTop w:val="0"/>
                  <w:marBottom w:val="0"/>
                  <w:divBdr>
                    <w:top w:val="none" w:sz="0" w:space="0" w:color="auto"/>
                    <w:left w:val="none" w:sz="0" w:space="0" w:color="auto"/>
                    <w:bottom w:val="none" w:sz="0" w:space="0" w:color="auto"/>
                    <w:right w:val="none" w:sz="0" w:space="0" w:color="auto"/>
                  </w:divBdr>
                  <w:divsChild>
                    <w:div w:id="9439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316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985399788">
          <w:marLeft w:val="0"/>
          <w:marRight w:val="0"/>
          <w:marTop w:val="0"/>
          <w:marBottom w:val="540"/>
          <w:divBdr>
            <w:top w:val="none" w:sz="0" w:space="0" w:color="auto"/>
            <w:left w:val="none" w:sz="0" w:space="0" w:color="auto"/>
            <w:bottom w:val="none" w:sz="0" w:space="0" w:color="auto"/>
            <w:right w:val="none" w:sz="0" w:space="0" w:color="auto"/>
          </w:divBdr>
          <w:divsChild>
            <w:div w:id="2001083454">
              <w:marLeft w:val="0"/>
              <w:marRight w:val="0"/>
              <w:marTop w:val="0"/>
              <w:marBottom w:val="0"/>
              <w:divBdr>
                <w:top w:val="single" w:sz="6" w:space="0" w:color="E4B504"/>
                <w:left w:val="single" w:sz="6" w:space="0" w:color="E4B504"/>
                <w:bottom w:val="single" w:sz="6" w:space="0" w:color="E4B504"/>
                <w:right w:val="single" w:sz="6" w:space="0" w:color="E4B504"/>
              </w:divBdr>
            </w:div>
            <w:div w:id="203833480">
              <w:marLeft w:val="0"/>
              <w:marRight w:val="0"/>
              <w:marTop w:val="0"/>
              <w:marBottom w:val="0"/>
              <w:divBdr>
                <w:top w:val="none" w:sz="0" w:space="0" w:color="auto"/>
                <w:left w:val="none" w:sz="0" w:space="0" w:color="auto"/>
                <w:bottom w:val="none" w:sz="0" w:space="0" w:color="auto"/>
                <w:right w:val="none" w:sz="0" w:space="0" w:color="auto"/>
              </w:divBdr>
            </w:div>
          </w:divsChild>
        </w:div>
        <w:div w:id="1973248217">
          <w:marLeft w:val="0"/>
          <w:marRight w:val="0"/>
          <w:marTop w:val="0"/>
          <w:marBottom w:val="540"/>
          <w:divBdr>
            <w:top w:val="none" w:sz="0" w:space="0" w:color="auto"/>
            <w:left w:val="none" w:sz="0" w:space="0" w:color="auto"/>
            <w:bottom w:val="none" w:sz="0" w:space="0" w:color="auto"/>
            <w:right w:val="none" w:sz="0" w:space="0" w:color="auto"/>
          </w:divBdr>
          <w:divsChild>
            <w:div w:id="490144813">
              <w:marLeft w:val="0"/>
              <w:marRight w:val="0"/>
              <w:marTop w:val="0"/>
              <w:marBottom w:val="0"/>
              <w:divBdr>
                <w:top w:val="none" w:sz="0" w:space="0" w:color="auto"/>
                <w:left w:val="none" w:sz="0" w:space="0" w:color="auto"/>
                <w:bottom w:val="none" w:sz="0" w:space="0" w:color="auto"/>
                <w:right w:val="none" w:sz="0" w:space="0" w:color="auto"/>
              </w:divBdr>
              <w:divsChild>
                <w:div w:id="1247029811">
                  <w:marLeft w:val="0"/>
                  <w:marRight w:val="0"/>
                  <w:marTop w:val="0"/>
                  <w:marBottom w:val="0"/>
                  <w:divBdr>
                    <w:top w:val="none" w:sz="0" w:space="0" w:color="auto"/>
                    <w:left w:val="none" w:sz="0" w:space="0" w:color="auto"/>
                    <w:bottom w:val="none" w:sz="0" w:space="0" w:color="auto"/>
                    <w:right w:val="none" w:sz="0" w:space="0" w:color="auto"/>
                  </w:divBdr>
                </w:div>
                <w:div w:id="181282372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40579612">
              <w:marLeft w:val="0"/>
              <w:marRight w:val="0"/>
              <w:marTop w:val="0"/>
              <w:marBottom w:val="0"/>
              <w:divBdr>
                <w:top w:val="none" w:sz="0" w:space="0" w:color="auto"/>
                <w:left w:val="none" w:sz="0" w:space="0" w:color="auto"/>
                <w:bottom w:val="none" w:sz="0" w:space="0" w:color="auto"/>
                <w:right w:val="none" w:sz="0" w:space="0" w:color="auto"/>
              </w:divBdr>
              <w:divsChild>
                <w:div w:id="810754407">
                  <w:marLeft w:val="0"/>
                  <w:marRight w:val="0"/>
                  <w:marTop w:val="0"/>
                  <w:marBottom w:val="0"/>
                  <w:divBdr>
                    <w:top w:val="none" w:sz="0" w:space="0" w:color="auto"/>
                    <w:left w:val="none" w:sz="0" w:space="0" w:color="auto"/>
                    <w:bottom w:val="none" w:sz="0" w:space="0" w:color="auto"/>
                    <w:right w:val="none" w:sz="0" w:space="0" w:color="auto"/>
                  </w:divBdr>
                </w:div>
                <w:div w:id="1911907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863788295">
          <w:marLeft w:val="0"/>
          <w:marRight w:val="0"/>
          <w:marTop w:val="0"/>
          <w:marBottom w:val="540"/>
          <w:divBdr>
            <w:top w:val="none" w:sz="0" w:space="0" w:color="auto"/>
            <w:left w:val="none" w:sz="0" w:space="0" w:color="auto"/>
            <w:bottom w:val="none" w:sz="0" w:space="0" w:color="auto"/>
            <w:right w:val="none" w:sz="0" w:space="0" w:color="auto"/>
          </w:divBdr>
          <w:divsChild>
            <w:div w:id="1888446437">
              <w:marLeft w:val="0"/>
              <w:marRight w:val="0"/>
              <w:marTop w:val="0"/>
              <w:marBottom w:val="0"/>
              <w:divBdr>
                <w:top w:val="none" w:sz="0" w:space="0" w:color="auto"/>
                <w:left w:val="none" w:sz="0" w:space="0" w:color="auto"/>
                <w:bottom w:val="none" w:sz="0" w:space="0" w:color="auto"/>
                <w:right w:val="none" w:sz="0" w:space="0" w:color="auto"/>
              </w:divBdr>
              <w:divsChild>
                <w:div w:id="2765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0159">
      <w:bodyDiv w:val="1"/>
      <w:marLeft w:val="0"/>
      <w:marRight w:val="0"/>
      <w:marTop w:val="0"/>
      <w:marBottom w:val="0"/>
      <w:divBdr>
        <w:top w:val="none" w:sz="0" w:space="0" w:color="auto"/>
        <w:left w:val="none" w:sz="0" w:space="0" w:color="auto"/>
        <w:bottom w:val="none" w:sz="0" w:space="0" w:color="auto"/>
        <w:right w:val="none" w:sz="0" w:space="0" w:color="auto"/>
      </w:divBdr>
      <w:divsChild>
        <w:div w:id="1050302722">
          <w:marLeft w:val="0"/>
          <w:marRight w:val="0"/>
          <w:marTop w:val="0"/>
          <w:marBottom w:val="0"/>
          <w:divBdr>
            <w:top w:val="none" w:sz="0" w:space="0" w:color="auto"/>
            <w:left w:val="none" w:sz="0" w:space="0" w:color="auto"/>
            <w:bottom w:val="none" w:sz="0" w:space="0" w:color="auto"/>
            <w:right w:val="none" w:sz="0" w:space="0" w:color="auto"/>
          </w:divBdr>
          <w:divsChild>
            <w:div w:id="2081057294">
              <w:marLeft w:val="0"/>
              <w:marRight w:val="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 w:id="208156239">
                  <w:marLeft w:val="0"/>
                  <w:marRight w:val="0"/>
                  <w:marTop w:val="0"/>
                  <w:marBottom w:val="0"/>
                  <w:divBdr>
                    <w:top w:val="none" w:sz="0" w:space="0" w:color="auto"/>
                    <w:left w:val="none" w:sz="0" w:space="0" w:color="auto"/>
                    <w:bottom w:val="none" w:sz="0" w:space="0" w:color="auto"/>
                    <w:right w:val="none" w:sz="0" w:space="0" w:color="auto"/>
                  </w:divBdr>
                </w:div>
              </w:divsChild>
            </w:div>
            <w:div w:id="1653555910">
              <w:marLeft w:val="0"/>
              <w:marRight w:val="0"/>
              <w:marTop w:val="0"/>
              <w:marBottom w:val="0"/>
              <w:divBdr>
                <w:top w:val="none" w:sz="0" w:space="0" w:color="auto"/>
                <w:left w:val="none" w:sz="0" w:space="0" w:color="auto"/>
                <w:bottom w:val="none" w:sz="0" w:space="0" w:color="auto"/>
                <w:right w:val="none" w:sz="0" w:space="0" w:color="auto"/>
              </w:divBdr>
              <w:divsChild>
                <w:div w:id="878709560">
                  <w:marLeft w:val="0"/>
                  <w:marRight w:val="0"/>
                  <w:marTop w:val="0"/>
                  <w:marBottom w:val="0"/>
                  <w:divBdr>
                    <w:top w:val="single" w:sz="6" w:space="0" w:color="E4B504"/>
                    <w:left w:val="single" w:sz="6" w:space="0" w:color="E4B504"/>
                    <w:bottom w:val="single" w:sz="6" w:space="0" w:color="E4B504"/>
                    <w:right w:val="single" w:sz="6" w:space="0" w:color="E4B504"/>
                  </w:divBdr>
                </w:div>
                <w:div w:id="1913856725">
                  <w:marLeft w:val="0"/>
                  <w:marRight w:val="0"/>
                  <w:marTop w:val="0"/>
                  <w:marBottom w:val="0"/>
                  <w:divBdr>
                    <w:top w:val="none" w:sz="0" w:space="0" w:color="auto"/>
                    <w:left w:val="none" w:sz="0" w:space="0" w:color="auto"/>
                    <w:bottom w:val="none" w:sz="0" w:space="0" w:color="auto"/>
                    <w:right w:val="none" w:sz="0" w:space="0" w:color="auto"/>
                  </w:divBdr>
                </w:div>
                <w:div w:id="1330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513">
          <w:marLeft w:val="0"/>
          <w:marRight w:val="0"/>
          <w:marTop w:val="0"/>
          <w:marBottom w:val="540"/>
          <w:divBdr>
            <w:top w:val="none" w:sz="0" w:space="0" w:color="auto"/>
            <w:left w:val="none" w:sz="0" w:space="0" w:color="auto"/>
            <w:bottom w:val="none" w:sz="0" w:space="0" w:color="auto"/>
            <w:right w:val="none" w:sz="0" w:space="0" w:color="auto"/>
          </w:divBdr>
          <w:divsChild>
            <w:div w:id="1895117921">
              <w:marLeft w:val="0"/>
              <w:marRight w:val="0"/>
              <w:marTop w:val="0"/>
              <w:marBottom w:val="0"/>
              <w:divBdr>
                <w:top w:val="none" w:sz="0" w:space="0" w:color="auto"/>
                <w:left w:val="none" w:sz="0" w:space="0" w:color="auto"/>
                <w:bottom w:val="none" w:sz="0" w:space="0" w:color="auto"/>
                <w:right w:val="none" w:sz="0" w:space="0" w:color="auto"/>
              </w:divBdr>
              <w:divsChild>
                <w:div w:id="1179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896">
          <w:marLeft w:val="0"/>
          <w:marRight w:val="0"/>
          <w:marTop w:val="0"/>
          <w:marBottom w:val="540"/>
          <w:divBdr>
            <w:top w:val="none" w:sz="0" w:space="0" w:color="auto"/>
            <w:left w:val="none" w:sz="0" w:space="0" w:color="auto"/>
            <w:bottom w:val="none" w:sz="0" w:space="0" w:color="auto"/>
            <w:right w:val="none" w:sz="0" w:space="0" w:color="auto"/>
          </w:divBdr>
          <w:divsChild>
            <w:div w:id="1943101341">
              <w:marLeft w:val="0"/>
              <w:marRight w:val="0"/>
              <w:marTop w:val="0"/>
              <w:marBottom w:val="0"/>
              <w:divBdr>
                <w:top w:val="none" w:sz="0" w:space="0" w:color="auto"/>
                <w:left w:val="none" w:sz="0" w:space="0" w:color="auto"/>
                <w:bottom w:val="none" w:sz="0" w:space="0" w:color="auto"/>
                <w:right w:val="none" w:sz="0" w:space="0" w:color="auto"/>
              </w:divBdr>
              <w:divsChild>
                <w:div w:id="1751851984">
                  <w:marLeft w:val="0"/>
                  <w:marRight w:val="0"/>
                  <w:marTop w:val="0"/>
                  <w:marBottom w:val="0"/>
                  <w:divBdr>
                    <w:top w:val="none" w:sz="0" w:space="0" w:color="auto"/>
                    <w:left w:val="none" w:sz="0" w:space="0" w:color="auto"/>
                    <w:bottom w:val="none" w:sz="0" w:space="0" w:color="auto"/>
                    <w:right w:val="none" w:sz="0" w:space="0" w:color="auto"/>
                  </w:divBdr>
                </w:div>
              </w:divsChild>
            </w:div>
            <w:div w:id="1553497569">
              <w:marLeft w:val="0"/>
              <w:marRight w:val="0"/>
              <w:marTop w:val="0"/>
              <w:marBottom w:val="0"/>
              <w:divBdr>
                <w:top w:val="none" w:sz="0" w:space="0" w:color="auto"/>
                <w:left w:val="none" w:sz="0" w:space="0" w:color="auto"/>
                <w:bottom w:val="none" w:sz="0" w:space="0" w:color="auto"/>
                <w:right w:val="none" w:sz="0" w:space="0" w:color="auto"/>
              </w:divBdr>
              <w:divsChild>
                <w:div w:id="748231160">
                  <w:marLeft w:val="0"/>
                  <w:marRight w:val="0"/>
                  <w:marTop w:val="0"/>
                  <w:marBottom w:val="0"/>
                  <w:divBdr>
                    <w:top w:val="none" w:sz="0" w:space="0" w:color="auto"/>
                    <w:left w:val="none" w:sz="0" w:space="0" w:color="auto"/>
                    <w:bottom w:val="none" w:sz="0" w:space="0" w:color="auto"/>
                    <w:right w:val="none" w:sz="0" w:space="0" w:color="auto"/>
                  </w:divBdr>
                </w:div>
              </w:divsChild>
            </w:div>
            <w:div w:id="1454209866">
              <w:marLeft w:val="0"/>
              <w:marRight w:val="0"/>
              <w:marTop w:val="0"/>
              <w:marBottom w:val="0"/>
              <w:divBdr>
                <w:top w:val="none" w:sz="0" w:space="0" w:color="auto"/>
                <w:left w:val="none" w:sz="0" w:space="0" w:color="auto"/>
                <w:bottom w:val="none" w:sz="0" w:space="0" w:color="auto"/>
                <w:right w:val="none" w:sz="0" w:space="0" w:color="auto"/>
              </w:divBdr>
              <w:divsChild>
                <w:div w:id="1338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481">
      <w:bodyDiv w:val="1"/>
      <w:marLeft w:val="0"/>
      <w:marRight w:val="0"/>
      <w:marTop w:val="0"/>
      <w:marBottom w:val="0"/>
      <w:divBdr>
        <w:top w:val="none" w:sz="0" w:space="0" w:color="auto"/>
        <w:left w:val="none" w:sz="0" w:space="0" w:color="auto"/>
        <w:bottom w:val="none" w:sz="0" w:space="0" w:color="auto"/>
        <w:right w:val="none" w:sz="0" w:space="0" w:color="auto"/>
      </w:divBdr>
      <w:divsChild>
        <w:div w:id="1963152007">
          <w:marLeft w:val="0"/>
          <w:marRight w:val="0"/>
          <w:marTop w:val="0"/>
          <w:marBottom w:val="0"/>
          <w:divBdr>
            <w:top w:val="single" w:sz="6" w:space="0" w:color="E4B504"/>
            <w:left w:val="single" w:sz="6" w:space="0" w:color="E4B504"/>
            <w:bottom w:val="single" w:sz="6" w:space="0" w:color="E4B504"/>
            <w:right w:val="single" w:sz="6" w:space="0" w:color="E4B504"/>
          </w:divBdr>
        </w:div>
        <w:div w:id="1584534743">
          <w:marLeft w:val="0"/>
          <w:marRight w:val="0"/>
          <w:marTop w:val="0"/>
          <w:marBottom w:val="0"/>
          <w:divBdr>
            <w:top w:val="none" w:sz="0" w:space="0" w:color="auto"/>
            <w:left w:val="none" w:sz="0" w:space="0" w:color="auto"/>
            <w:bottom w:val="none" w:sz="0" w:space="0" w:color="auto"/>
            <w:right w:val="none" w:sz="0" w:space="0" w:color="auto"/>
          </w:divBdr>
          <w:divsChild>
            <w:div w:id="623579253">
              <w:marLeft w:val="0"/>
              <w:marRight w:val="0"/>
              <w:marTop w:val="0"/>
              <w:marBottom w:val="0"/>
              <w:divBdr>
                <w:top w:val="none" w:sz="0" w:space="0" w:color="auto"/>
                <w:left w:val="none" w:sz="0" w:space="0" w:color="auto"/>
                <w:bottom w:val="none" w:sz="0" w:space="0" w:color="auto"/>
                <w:right w:val="none" w:sz="0" w:space="0" w:color="auto"/>
              </w:divBdr>
            </w:div>
          </w:divsChild>
        </w:div>
        <w:div w:id="798231882">
          <w:marLeft w:val="0"/>
          <w:marRight w:val="0"/>
          <w:marTop w:val="0"/>
          <w:marBottom w:val="540"/>
          <w:divBdr>
            <w:top w:val="none" w:sz="0" w:space="0" w:color="auto"/>
            <w:left w:val="none" w:sz="0" w:space="0" w:color="auto"/>
            <w:bottom w:val="none" w:sz="0" w:space="0" w:color="auto"/>
            <w:right w:val="none" w:sz="0" w:space="0" w:color="auto"/>
          </w:divBdr>
          <w:divsChild>
            <w:div w:id="683244781">
              <w:marLeft w:val="0"/>
              <w:marRight w:val="0"/>
              <w:marTop w:val="0"/>
              <w:marBottom w:val="0"/>
              <w:divBdr>
                <w:top w:val="none" w:sz="0" w:space="0" w:color="auto"/>
                <w:left w:val="none" w:sz="0" w:space="0" w:color="auto"/>
                <w:bottom w:val="none" w:sz="0" w:space="0" w:color="auto"/>
                <w:right w:val="none" w:sz="0" w:space="0" w:color="auto"/>
              </w:divBdr>
              <w:divsChild>
                <w:div w:id="121582620">
                  <w:marLeft w:val="0"/>
                  <w:marRight w:val="0"/>
                  <w:marTop w:val="0"/>
                  <w:marBottom w:val="0"/>
                  <w:divBdr>
                    <w:top w:val="none" w:sz="0" w:space="0" w:color="auto"/>
                    <w:left w:val="none" w:sz="0" w:space="0" w:color="auto"/>
                    <w:bottom w:val="none" w:sz="0" w:space="0" w:color="auto"/>
                    <w:right w:val="none" w:sz="0" w:space="0" w:color="auto"/>
                  </w:divBdr>
                </w:div>
                <w:div w:id="5229377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54127926">
          <w:marLeft w:val="0"/>
          <w:marRight w:val="0"/>
          <w:marTop w:val="0"/>
          <w:marBottom w:val="540"/>
          <w:divBdr>
            <w:top w:val="none" w:sz="0" w:space="0" w:color="auto"/>
            <w:left w:val="none" w:sz="0" w:space="0" w:color="auto"/>
            <w:bottom w:val="none" w:sz="0" w:space="0" w:color="auto"/>
            <w:right w:val="none" w:sz="0" w:space="0" w:color="auto"/>
          </w:divBdr>
          <w:divsChild>
            <w:div w:id="1618096369">
              <w:marLeft w:val="0"/>
              <w:marRight w:val="0"/>
              <w:marTop w:val="0"/>
              <w:marBottom w:val="0"/>
              <w:divBdr>
                <w:top w:val="none" w:sz="0" w:space="0" w:color="auto"/>
                <w:left w:val="none" w:sz="0" w:space="0" w:color="auto"/>
                <w:bottom w:val="none" w:sz="0" w:space="0" w:color="auto"/>
                <w:right w:val="none" w:sz="0" w:space="0" w:color="auto"/>
              </w:divBdr>
              <w:divsChild>
                <w:div w:id="1542135085">
                  <w:marLeft w:val="0"/>
                  <w:marRight w:val="0"/>
                  <w:marTop w:val="0"/>
                  <w:marBottom w:val="0"/>
                  <w:divBdr>
                    <w:top w:val="none" w:sz="0" w:space="0" w:color="auto"/>
                    <w:left w:val="none" w:sz="0" w:space="0" w:color="auto"/>
                    <w:bottom w:val="none" w:sz="0" w:space="0" w:color="auto"/>
                    <w:right w:val="none" w:sz="0" w:space="0" w:color="auto"/>
                  </w:divBdr>
                </w:div>
                <w:div w:id="11845908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2081592">
          <w:marLeft w:val="0"/>
          <w:marRight w:val="0"/>
          <w:marTop w:val="0"/>
          <w:marBottom w:val="5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sChild>
                <w:div w:id="15761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132">
          <w:marLeft w:val="0"/>
          <w:marRight w:val="0"/>
          <w:marTop w:val="0"/>
          <w:marBottom w:val="540"/>
          <w:divBdr>
            <w:top w:val="none" w:sz="0" w:space="0" w:color="auto"/>
            <w:left w:val="none" w:sz="0" w:space="0" w:color="auto"/>
            <w:bottom w:val="none" w:sz="0" w:space="0" w:color="auto"/>
            <w:right w:val="none" w:sz="0" w:space="0" w:color="auto"/>
          </w:divBdr>
          <w:divsChild>
            <w:div w:id="1803621346">
              <w:marLeft w:val="0"/>
              <w:marRight w:val="0"/>
              <w:marTop w:val="0"/>
              <w:marBottom w:val="0"/>
              <w:divBdr>
                <w:top w:val="none" w:sz="0" w:space="0" w:color="auto"/>
                <w:left w:val="none" w:sz="0" w:space="0" w:color="auto"/>
                <w:bottom w:val="none" w:sz="0" w:space="0" w:color="auto"/>
                <w:right w:val="none" w:sz="0" w:space="0" w:color="auto"/>
              </w:divBdr>
              <w:divsChild>
                <w:div w:id="1056120897">
                  <w:marLeft w:val="0"/>
                  <w:marRight w:val="0"/>
                  <w:marTop w:val="0"/>
                  <w:marBottom w:val="0"/>
                  <w:divBdr>
                    <w:top w:val="none" w:sz="0" w:space="0" w:color="auto"/>
                    <w:left w:val="none" w:sz="0" w:space="0" w:color="auto"/>
                    <w:bottom w:val="none" w:sz="0" w:space="0" w:color="auto"/>
                    <w:right w:val="none" w:sz="0" w:space="0" w:color="auto"/>
                  </w:divBdr>
                </w:div>
              </w:divsChild>
            </w:div>
            <w:div w:id="1435707745">
              <w:marLeft w:val="0"/>
              <w:marRight w:val="0"/>
              <w:marTop w:val="0"/>
              <w:marBottom w:val="0"/>
              <w:divBdr>
                <w:top w:val="none" w:sz="0" w:space="0" w:color="auto"/>
                <w:left w:val="none" w:sz="0" w:space="0" w:color="auto"/>
                <w:bottom w:val="none" w:sz="0" w:space="0" w:color="auto"/>
                <w:right w:val="none" w:sz="0" w:space="0" w:color="auto"/>
              </w:divBdr>
              <w:divsChild>
                <w:div w:id="1460686746">
                  <w:marLeft w:val="0"/>
                  <w:marRight w:val="0"/>
                  <w:marTop w:val="0"/>
                  <w:marBottom w:val="0"/>
                  <w:divBdr>
                    <w:top w:val="none" w:sz="0" w:space="0" w:color="auto"/>
                    <w:left w:val="none" w:sz="0" w:space="0" w:color="auto"/>
                    <w:bottom w:val="none" w:sz="0" w:space="0" w:color="auto"/>
                    <w:right w:val="none" w:sz="0" w:space="0" w:color="auto"/>
                  </w:divBdr>
                </w:div>
              </w:divsChild>
            </w:div>
            <w:div w:id="1238173376">
              <w:marLeft w:val="0"/>
              <w:marRight w:val="0"/>
              <w:marTop w:val="0"/>
              <w:marBottom w:val="0"/>
              <w:divBdr>
                <w:top w:val="none" w:sz="0" w:space="0" w:color="auto"/>
                <w:left w:val="none" w:sz="0" w:space="0" w:color="auto"/>
                <w:bottom w:val="none" w:sz="0" w:space="0" w:color="auto"/>
                <w:right w:val="none" w:sz="0" w:space="0" w:color="auto"/>
              </w:divBdr>
              <w:divsChild>
                <w:div w:id="362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063361785">
      <w:bodyDiv w:val="1"/>
      <w:marLeft w:val="0"/>
      <w:marRight w:val="0"/>
      <w:marTop w:val="0"/>
      <w:marBottom w:val="0"/>
      <w:divBdr>
        <w:top w:val="none" w:sz="0" w:space="0" w:color="auto"/>
        <w:left w:val="none" w:sz="0" w:space="0" w:color="auto"/>
        <w:bottom w:val="none" w:sz="0" w:space="0" w:color="auto"/>
        <w:right w:val="none" w:sz="0" w:space="0" w:color="auto"/>
      </w:divBdr>
      <w:divsChild>
        <w:div w:id="989018583">
          <w:marLeft w:val="0"/>
          <w:marRight w:val="0"/>
          <w:marTop w:val="0"/>
          <w:marBottom w:val="0"/>
          <w:divBdr>
            <w:top w:val="single" w:sz="6" w:space="0" w:color="E4B504"/>
            <w:left w:val="single" w:sz="6" w:space="0" w:color="E4B504"/>
            <w:bottom w:val="single" w:sz="6" w:space="0" w:color="E4B504"/>
            <w:right w:val="single" w:sz="6" w:space="0" w:color="E4B504"/>
          </w:divBdr>
        </w:div>
        <w:div w:id="1074936804">
          <w:marLeft w:val="0"/>
          <w:marRight w:val="0"/>
          <w:marTop w:val="0"/>
          <w:marBottom w:val="0"/>
          <w:divBdr>
            <w:top w:val="none" w:sz="0" w:space="0" w:color="auto"/>
            <w:left w:val="none" w:sz="0" w:space="0" w:color="auto"/>
            <w:bottom w:val="none" w:sz="0" w:space="0" w:color="auto"/>
            <w:right w:val="none" w:sz="0" w:space="0" w:color="auto"/>
          </w:divBdr>
          <w:divsChild>
            <w:div w:id="354119092">
              <w:marLeft w:val="0"/>
              <w:marRight w:val="0"/>
              <w:marTop w:val="0"/>
              <w:marBottom w:val="0"/>
              <w:divBdr>
                <w:top w:val="none" w:sz="0" w:space="0" w:color="auto"/>
                <w:left w:val="none" w:sz="0" w:space="0" w:color="auto"/>
                <w:bottom w:val="none" w:sz="0" w:space="0" w:color="auto"/>
                <w:right w:val="none" w:sz="0" w:space="0" w:color="auto"/>
              </w:divBdr>
            </w:div>
          </w:divsChild>
        </w:div>
        <w:div w:id="1253314398">
          <w:marLeft w:val="0"/>
          <w:marRight w:val="0"/>
          <w:marTop w:val="0"/>
          <w:marBottom w:val="0"/>
          <w:divBdr>
            <w:top w:val="none" w:sz="0" w:space="0" w:color="auto"/>
            <w:left w:val="none" w:sz="0" w:space="0" w:color="auto"/>
            <w:bottom w:val="none" w:sz="0" w:space="0" w:color="auto"/>
            <w:right w:val="none" w:sz="0" w:space="0" w:color="auto"/>
          </w:divBdr>
          <w:divsChild>
            <w:div w:id="1053390716">
              <w:marLeft w:val="0"/>
              <w:marRight w:val="0"/>
              <w:marTop w:val="0"/>
              <w:marBottom w:val="0"/>
              <w:divBdr>
                <w:top w:val="none" w:sz="0" w:space="0" w:color="auto"/>
                <w:left w:val="none" w:sz="0" w:space="0" w:color="auto"/>
                <w:bottom w:val="none" w:sz="0" w:space="0" w:color="auto"/>
                <w:right w:val="none" w:sz="0" w:space="0" w:color="auto"/>
              </w:divBdr>
            </w:div>
            <w:div w:id="1874346379">
              <w:marLeft w:val="0"/>
              <w:marRight w:val="0"/>
              <w:marTop w:val="0"/>
              <w:marBottom w:val="0"/>
              <w:divBdr>
                <w:top w:val="none" w:sz="0" w:space="0" w:color="auto"/>
                <w:left w:val="none" w:sz="0" w:space="0" w:color="auto"/>
                <w:bottom w:val="none" w:sz="0" w:space="0" w:color="auto"/>
                <w:right w:val="none" w:sz="0" w:space="0" w:color="auto"/>
              </w:divBdr>
            </w:div>
            <w:div w:id="34669133">
              <w:marLeft w:val="0"/>
              <w:marRight w:val="0"/>
              <w:marTop w:val="0"/>
              <w:marBottom w:val="0"/>
              <w:divBdr>
                <w:top w:val="none" w:sz="0" w:space="0" w:color="auto"/>
                <w:left w:val="none" w:sz="0" w:space="0" w:color="auto"/>
                <w:bottom w:val="none" w:sz="0" w:space="0" w:color="auto"/>
                <w:right w:val="none" w:sz="0" w:space="0" w:color="auto"/>
              </w:divBdr>
            </w:div>
          </w:divsChild>
        </w:div>
        <w:div w:id="98528636">
          <w:marLeft w:val="0"/>
          <w:marRight w:val="0"/>
          <w:marTop w:val="0"/>
          <w:marBottom w:val="540"/>
          <w:divBdr>
            <w:top w:val="none" w:sz="0" w:space="0" w:color="auto"/>
            <w:left w:val="none" w:sz="0" w:space="0" w:color="auto"/>
            <w:bottom w:val="none" w:sz="0" w:space="0" w:color="auto"/>
            <w:right w:val="none" w:sz="0" w:space="0" w:color="auto"/>
          </w:divBdr>
          <w:divsChild>
            <w:div w:id="102191257">
              <w:marLeft w:val="0"/>
              <w:marRight w:val="0"/>
              <w:marTop w:val="0"/>
              <w:marBottom w:val="0"/>
              <w:divBdr>
                <w:top w:val="none" w:sz="0" w:space="0" w:color="auto"/>
                <w:left w:val="none" w:sz="0" w:space="0" w:color="auto"/>
                <w:bottom w:val="none" w:sz="0" w:space="0" w:color="auto"/>
                <w:right w:val="none" w:sz="0" w:space="0" w:color="auto"/>
              </w:divBdr>
              <w:divsChild>
                <w:div w:id="259141278">
                  <w:marLeft w:val="0"/>
                  <w:marRight w:val="0"/>
                  <w:marTop w:val="0"/>
                  <w:marBottom w:val="0"/>
                  <w:divBdr>
                    <w:top w:val="none" w:sz="0" w:space="0" w:color="auto"/>
                    <w:left w:val="none" w:sz="0" w:space="0" w:color="auto"/>
                    <w:bottom w:val="none" w:sz="0" w:space="0" w:color="auto"/>
                    <w:right w:val="none" w:sz="0" w:space="0" w:color="auto"/>
                  </w:divBdr>
                </w:div>
              </w:divsChild>
            </w:div>
            <w:div w:id="395664110">
              <w:marLeft w:val="0"/>
              <w:marRight w:val="0"/>
              <w:marTop w:val="0"/>
              <w:marBottom w:val="0"/>
              <w:divBdr>
                <w:top w:val="none" w:sz="0" w:space="0" w:color="auto"/>
                <w:left w:val="none" w:sz="0" w:space="0" w:color="auto"/>
                <w:bottom w:val="none" w:sz="0" w:space="0" w:color="auto"/>
                <w:right w:val="none" w:sz="0" w:space="0" w:color="auto"/>
              </w:divBdr>
              <w:divsChild>
                <w:div w:id="566183901">
                  <w:marLeft w:val="0"/>
                  <w:marRight w:val="0"/>
                  <w:marTop w:val="0"/>
                  <w:marBottom w:val="0"/>
                  <w:divBdr>
                    <w:top w:val="none" w:sz="0" w:space="0" w:color="auto"/>
                    <w:left w:val="none" w:sz="0" w:space="0" w:color="auto"/>
                    <w:bottom w:val="none" w:sz="0" w:space="0" w:color="auto"/>
                    <w:right w:val="none" w:sz="0" w:space="0" w:color="auto"/>
                  </w:divBdr>
                </w:div>
              </w:divsChild>
            </w:div>
            <w:div w:id="1214972098">
              <w:marLeft w:val="0"/>
              <w:marRight w:val="0"/>
              <w:marTop w:val="0"/>
              <w:marBottom w:val="0"/>
              <w:divBdr>
                <w:top w:val="none" w:sz="0" w:space="0" w:color="auto"/>
                <w:left w:val="none" w:sz="0" w:space="0" w:color="auto"/>
                <w:bottom w:val="none" w:sz="0" w:space="0" w:color="auto"/>
                <w:right w:val="none" w:sz="0" w:space="0" w:color="auto"/>
              </w:divBdr>
              <w:divsChild>
                <w:div w:id="2008441004">
                  <w:marLeft w:val="0"/>
                  <w:marRight w:val="0"/>
                  <w:marTop w:val="0"/>
                  <w:marBottom w:val="0"/>
                  <w:divBdr>
                    <w:top w:val="none" w:sz="0" w:space="0" w:color="auto"/>
                    <w:left w:val="none" w:sz="0" w:space="0" w:color="auto"/>
                    <w:bottom w:val="none" w:sz="0" w:space="0" w:color="auto"/>
                    <w:right w:val="none" w:sz="0" w:space="0" w:color="auto"/>
                  </w:divBdr>
                </w:div>
                <w:div w:id="1344014949">
                  <w:marLeft w:val="0"/>
                  <w:marRight w:val="0"/>
                  <w:marTop w:val="0"/>
                  <w:marBottom w:val="0"/>
                  <w:divBdr>
                    <w:top w:val="none" w:sz="0" w:space="0" w:color="auto"/>
                    <w:left w:val="none" w:sz="0" w:space="0" w:color="auto"/>
                    <w:bottom w:val="none" w:sz="0" w:space="0" w:color="auto"/>
                    <w:right w:val="none" w:sz="0" w:space="0" w:color="auto"/>
                  </w:divBdr>
                </w:div>
              </w:divsChild>
            </w:div>
            <w:div w:id="1847747854">
              <w:marLeft w:val="0"/>
              <w:marRight w:val="0"/>
              <w:marTop w:val="0"/>
              <w:marBottom w:val="0"/>
              <w:divBdr>
                <w:top w:val="none" w:sz="0" w:space="0" w:color="auto"/>
                <w:left w:val="none" w:sz="0" w:space="0" w:color="auto"/>
                <w:bottom w:val="none" w:sz="0" w:space="0" w:color="auto"/>
                <w:right w:val="none" w:sz="0" w:space="0" w:color="auto"/>
              </w:divBdr>
              <w:divsChild>
                <w:div w:id="380133656">
                  <w:marLeft w:val="0"/>
                  <w:marRight w:val="0"/>
                  <w:marTop w:val="0"/>
                  <w:marBottom w:val="0"/>
                  <w:divBdr>
                    <w:top w:val="none" w:sz="0" w:space="0" w:color="auto"/>
                    <w:left w:val="none" w:sz="0" w:space="0" w:color="auto"/>
                    <w:bottom w:val="none" w:sz="0" w:space="0" w:color="auto"/>
                    <w:right w:val="none" w:sz="0" w:space="0" w:color="auto"/>
                  </w:divBdr>
                </w:div>
                <w:div w:id="1956331628">
                  <w:marLeft w:val="0"/>
                  <w:marRight w:val="0"/>
                  <w:marTop w:val="0"/>
                  <w:marBottom w:val="0"/>
                  <w:divBdr>
                    <w:top w:val="none" w:sz="0" w:space="0" w:color="auto"/>
                    <w:left w:val="none" w:sz="0" w:space="0" w:color="auto"/>
                    <w:bottom w:val="none" w:sz="0" w:space="0" w:color="auto"/>
                    <w:right w:val="none" w:sz="0" w:space="0" w:color="auto"/>
                  </w:divBdr>
                </w:div>
                <w:div w:id="2031055916">
                  <w:marLeft w:val="0"/>
                  <w:marRight w:val="0"/>
                  <w:marTop w:val="0"/>
                  <w:marBottom w:val="0"/>
                  <w:divBdr>
                    <w:top w:val="none" w:sz="0" w:space="0" w:color="auto"/>
                    <w:left w:val="none" w:sz="0" w:space="0" w:color="auto"/>
                    <w:bottom w:val="none" w:sz="0" w:space="0" w:color="auto"/>
                    <w:right w:val="none" w:sz="0" w:space="0" w:color="auto"/>
                  </w:divBdr>
                </w:div>
              </w:divsChild>
            </w:div>
            <w:div w:id="1923683476">
              <w:marLeft w:val="0"/>
              <w:marRight w:val="0"/>
              <w:marTop w:val="0"/>
              <w:marBottom w:val="0"/>
              <w:divBdr>
                <w:top w:val="none" w:sz="0" w:space="0" w:color="auto"/>
                <w:left w:val="none" w:sz="0" w:space="0" w:color="auto"/>
                <w:bottom w:val="none" w:sz="0" w:space="0" w:color="auto"/>
                <w:right w:val="none" w:sz="0" w:space="0" w:color="auto"/>
              </w:divBdr>
              <w:divsChild>
                <w:div w:id="72166890">
                  <w:marLeft w:val="0"/>
                  <w:marRight w:val="0"/>
                  <w:marTop w:val="0"/>
                  <w:marBottom w:val="0"/>
                  <w:divBdr>
                    <w:top w:val="none" w:sz="0" w:space="0" w:color="auto"/>
                    <w:left w:val="none" w:sz="0" w:space="0" w:color="auto"/>
                    <w:bottom w:val="none" w:sz="0" w:space="0" w:color="auto"/>
                    <w:right w:val="none" w:sz="0" w:space="0" w:color="auto"/>
                  </w:divBdr>
                  <w:divsChild>
                    <w:div w:id="2095054895">
                      <w:marLeft w:val="0"/>
                      <w:marRight w:val="0"/>
                      <w:marTop w:val="0"/>
                      <w:marBottom w:val="0"/>
                      <w:divBdr>
                        <w:top w:val="none" w:sz="0" w:space="0" w:color="auto"/>
                        <w:left w:val="none" w:sz="0" w:space="0" w:color="auto"/>
                        <w:bottom w:val="none" w:sz="0" w:space="0" w:color="auto"/>
                        <w:right w:val="none" w:sz="0" w:space="0" w:color="auto"/>
                      </w:divBdr>
                    </w:div>
                    <w:div w:id="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16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63246457">
          <w:marLeft w:val="0"/>
          <w:marRight w:val="0"/>
          <w:marTop w:val="0"/>
          <w:marBottom w:val="540"/>
          <w:divBdr>
            <w:top w:val="none" w:sz="0" w:space="0" w:color="auto"/>
            <w:left w:val="none" w:sz="0" w:space="0" w:color="auto"/>
            <w:bottom w:val="none" w:sz="0" w:space="0" w:color="auto"/>
            <w:right w:val="none" w:sz="0" w:space="0" w:color="auto"/>
          </w:divBdr>
          <w:divsChild>
            <w:div w:id="1597906536">
              <w:marLeft w:val="0"/>
              <w:marRight w:val="0"/>
              <w:marTop w:val="0"/>
              <w:marBottom w:val="0"/>
              <w:divBdr>
                <w:top w:val="single" w:sz="6" w:space="0" w:color="E4B504"/>
                <w:left w:val="single" w:sz="6" w:space="0" w:color="E4B504"/>
                <w:bottom w:val="single" w:sz="6" w:space="0" w:color="E4B504"/>
                <w:right w:val="single" w:sz="6" w:space="0" w:color="E4B504"/>
              </w:divBdr>
            </w:div>
            <w:div w:id="105783337">
              <w:marLeft w:val="0"/>
              <w:marRight w:val="0"/>
              <w:marTop w:val="0"/>
              <w:marBottom w:val="0"/>
              <w:divBdr>
                <w:top w:val="none" w:sz="0" w:space="0" w:color="auto"/>
                <w:left w:val="none" w:sz="0" w:space="0" w:color="auto"/>
                <w:bottom w:val="none" w:sz="0" w:space="0" w:color="auto"/>
                <w:right w:val="none" w:sz="0" w:space="0" w:color="auto"/>
              </w:divBdr>
              <w:divsChild>
                <w:div w:id="478962939">
                  <w:marLeft w:val="0"/>
                  <w:marRight w:val="0"/>
                  <w:marTop w:val="0"/>
                  <w:marBottom w:val="90"/>
                  <w:divBdr>
                    <w:top w:val="none" w:sz="0" w:space="0" w:color="auto"/>
                    <w:left w:val="none" w:sz="0" w:space="0" w:color="auto"/>
                    <w:bottom w:val="none" w:sz="0" w:space="0" w:color="auto"/>
                    <w:right w:val="none" w:sz="0" w:space="0" w:color="auto"/>
                  </w:divBdr>
                </w:div>
                <w:div w:id="223837538">
                  <w:marLeft w:val="0"/>
                  <w:marRight w:val="0"/>
                  <w:marTop w:val="0"/>
                  <w:marBottom w:val="90"/>
                  <w:divBdr>
                    <w:top w:val="none" w:sz="0" w:space="0" w:color="auto"/>
                    <w:left w:val="none" w:sz="0" w:space="0" w:color="auto"/>
                    <w:bottom w:val="none" w:sz="0" w:space="0" w:color="auto"/>
                    <w:right w:val="none" w:sz="0" w:space="0" w:color="auto"/>
                  </w:divBdr>
                </w:div>
                <w:div w:id="12550906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0553370">
          <w:marLeft w:val="0"/>
          <w:marRight w:val="0"/>
          <w:marTop w:val="0"/>
          <w:marBottom w:val="540"/>
          <w:divBdr>
            <w:top w:val="none" w:sz="0" w:space="0" w:color="auto"/>
            <w:left w:val="none" w:sz="0" w:space="0" w:color="auto"/>
            <w:bottom w:val="none" w:sz="0" w:space="0" w:color="auto"/>
            <w:right w:val="none" w:sz="0" w:space="0" w:color="auto"/>
          </w:divBdr>
          <w:divsChild>
            <w:div w:id="191959718">
              <w:marLeft w:val="0"/>
              <w:marRight w:val="0"/>
              <w:marTop w:val="0"/>
              <w:marBottom w:val="0"/>
              <w:divBdr>
                <w:top w:val="none" w:sz="0" w:space="0" w:color="auto"/>
                <w:left w:val="none" w:sz="0" w:space="0" w:color="auto"/>
                <w:bottom w:val="none" w:sz="0" w:space="0" w:color="auto"/>
                <w:right w:val="none" w:sz="0" w:space="0" w:color="auto"/>
              </w:divBdr>
              <w:divsChild>
                <w:div w:id="479352197">
                  <w:marLeft w:val="0"/>
                  <w:marRight w:val="0"/>
                  <w:marTop w:val="0"/>
                  <w:marBottom w:val="0"/>
                  <w:divBdr>
                    <w:top w:val="none" w:sz="0" w:space="0" w:color="auto"/>
                    <w:left w:val="none" w:sz="0" w:space="0" w:color="auto"/>
                    <w:bottom w:val="none" w:sz="0" w:space="0" w:color="auto"/>
                    <w:right w:val="none" w:sz="0" w:space="0" w:color="auto"/>
                  </w:divBdr>
                </w:div>
                <w:div w:id="1829469496">
                  <w:marLeft w:val="0"/>
                  <w:marRight w:val="0"/>
                  <w:marTop w:val="0"/>
                  <w:marBottom w:val="0"/>
                  <w:divBdr>
                    <w:top w:val="none" w:sz="0" w:space="0" w:color="auto"/>
                    <w:left w:val="none" w:sz="0" w:space="0" w:color="auto"/>
                    <w:bottom w:val="none" w:sz="0" w:space="0" w:color="auto"/>
                    <w:right w:val="none" w:sz="0" w:space="0" w:color="auto"/>
                  </w:divBdr>
                </w:div>
                <w:div w:id="1814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893">
          <w:marLeft w:val="0"/>
          <w:marRight w:val="0"/>
          <w:marTop w:val="0"/>
          <w:marBottom w:val="540"/>
          <w:divBdr>
            <w:top w:val="none" w:sz="0" w:space="0" w:color="auto"/>
            <w:left w:val="none" w:sz="0" w:space="0" w:color="auto"/>
            <w:bottom w:val="none" w:sz="0" w:space="0" w:color="auto"/>
            <w:right w:val="none" w:sz="0" w:space="0" w:color="auto"/>
          </w:divBdr>
          <w:divsChild>
            <w:div w:id="1071808426">
              <w:marLeft w:val="0"/>
              <w:marRight w:val="0"/>
              <w:marTop w:val="0"/>
              <w:marBottom w:val="0"/>
              <w:divBdr>
                <w:top w:val="none" w:sz="0" w:space="0" w:color="auto"/>
                <w:left w:val="none" w:sz="0" w:space="0" w:color="auto"/>
                <w:bottom w:val="none" w:sz="0" w:space="0" w:color="auto"/>
                <w:right w:val="none" w:sz="0" w:space="0" w:color="auto"/>
              </w:divBdr>
              <w:divsChild>
                <w:div w:id="1887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704">
          <w:marLeft w:val="0"/>
          <w:marRight w:val="0"/>
          <w:marTop w:val="0"/>
          <w:marBottom w:val="0"/>
          <w:divBdr>
            <w:top w:val="none" w:sz="0" w:space="0" w:color="auto"/>
            <w:left w:val="none" w:sz="0" w:space="0" w:color="auto"/>
            <w:bottom w:val="none" w:sz="0" w:space="0" w:color="auto"/>
            <w:right w:val="none" w:sz="0" w:space="0" w:color="auto"/>
          </w:divBdr>
          <w:divsChild>
            <w:div w:id="35356012">
              <w:marLeft w:val="0"/>
              <w:marRight w:val="0"/>
              <w:marTop w:val="0"/>
              <w:marBottom w:val="540"/>
              <w:divBdr>
                <w:top w:val="none" w:sz="0" w:space="0" w:color="auto"/>
                <w:left w:val="none" w:sz="0" w:space="0" w:color="auto"/>
                <w:bottom w:val="none" w:sz="0" w:space="0" w:color="auto"/>
                <w:right w:val="none" w:sz="0" w:space="0" w:color="auto"/>
              </w:divBdr>
              <w:divsChild>
                <w:div w:id="1407220663">
                  <w:marLeft w:val="0"/>
                  <w:marRight w:val="0"/>
                  <w:marTop w:val="0"/>
                  <w:marBottom w:val="0"/>
                  <w:divBdr>
                    <w:top w:val="none" w:sz="0" w:space="0" w:color="auto"/>
                    <w:left w:val="none" w:sz="0" w:space="0" w:color="auto"/>
                    <w:bottom w:val="none" w:sz="0" w:space="0" w:color="auto"/>
                    <w:right w:val="none" w:sz="0" w:space="0" w:color="auto"/>
                  </w:divBdr>
                  <w:divsChild>
                    <w:div w:id="436411439">
                      <w:marLeft w:val="0"/>
                      <w:marRight w:val="0"/>
                      <w:marTop w:val="0"/>
                      <w:marBottom w:val="0"/>
                      <w:divBdr>
                        <w:top w:val="none" w:sz="0" w:space="0" w:color="auto"/>
                        <w:left w:val="none" w:sz="0" w:space="0" w:color="auto"/>
                        <w:bottom w:val="none" w:sz="0" w:space="0" w:color="auto"/>
                        <w:right w:val="none" w:sz="0" w:space="0" w:color="auto"/>
                      </w:divBdr>
                    </w:div>
                    <w:div w:id="1035813191">
                      <w:marLeft w:val="0"/>
                      <w:marRight w:val="0"/>
                      <w:marTop w:val="0"/>
                      <w:marBottom w:val="0"/>
                      <w:divBdr>
                        <w:top w:val="none" w:sz="0" w:space="0" w:color="auto"/>
                        <w:left w:val="none" w:sz="0" w:space="0" w:color="auto"/>
                        <w:bottom w:val="none" w:sz="0" w:space="0" w:color="auto"/>
                        <w:right w:val="none" w:sz="0" w:space="0" w:color="auto"/>
                      </w:divBdr>
                    </w:div>
                  </w:divsChild>
                </w:div>
                <w:div w:id="1368918022">
                  <w:marLeft w:val="0"/>
                  <w:marRight w:val="0"/>
                  <w:marTop w:val="0"/>
                  <w:marBottom w:val="0"/>
                  <w:divBdr>
                    <w:top w:val="single" w:sz="6" w:space="0" w:color="E4B504"/>
                    <w:left w:val="single" w:sz="6" w:space="0" w:color="E4B504"/>
                    <w:bottom w:val="single" w:sz="6" w:space="0" w:color="E4B504"/>
                    <w:right w:val="single" w:sz="6" w:space="0" w:color="E4B504"/>
                  </w:divBdr>
                </w:div>
                <w:div w:id="2056852480">
                  <w:marLeft w:val="0"/>
                  <w:marRight w:val="0"/>
                  <w:marTop w:val="0"/>
                  <w:marBottom w:val="0"/>
                  <w:divBdr>
                    <w:top w:val="none" w:sz="0" w:space="0" w:color="auto"/>
                    <w:left w:val="none" w:sz="0" w:space="0" w:color="auto"/>
                    <w:bottom w:val="none" w:sz="0" w:space="0" w:color="auto"/>
                    <w:right w:val="none" w:sz="0" w:space="0" w:color="auto"/>
                  </w:divBdr>
                  <w:divsChild>
                    <w:div w:id="1758670241">
                      <w:marLeft w:val="0"/>
                      <w:marRight w:val="0"/>
                      <w:marTop w:val="0"/>
                      <w:marBottom w:val="0"/>
                      <w:divBdr>
                        <w:top w:val="none" w:sz="0" w:space="0" w:color="auto"/>
                        <w:left w:val="none" w:sz="0" w:space="0" w:color="auto"/>
                        <w:bottom w:val="none" w:sz="0" w:space="0" w:color="auto"/>
                        <w:right w:val="none" w:sz="0" w:space="0" w:color="auto"/>
                      </w:divBdr>
                    </w:div>
                    <w:div w:id="515192669">
                      <w:marLeft w:val="0"/>
                      <w:marRight w:val="0"/>
                      <w:marTop w:val="0"/>
                      <w:marBottom w:val="0"/>
                      <w:divBdr>
                        <w:top w:val="none" w:sz="0" w:space="0" w:color="auto"/>
                        <w:left w:val="none" w:sz="0" w:space="0" w:color="auto"/>
                        <w:bottom w:val="none" w:sz="0" w:space="0" w:color="auto"/>
                        <w:right w:val="none" w:sz="0" w:space="0" w:color="auto"/>
                      </w:divBdr>
                    </w:div>
                  </w:divsChild>
                </w:div>
                <w:div w:id="905409249">
                  <w:marLeft w:val="0"/>
                  <w:marRight w:val="0"/>
                  <w:marTop w:val="0"/>
                  <w:marBottom w:val="0"/>
                  <w:divBdr>
                    <w:top w:val="none" w:sz="0" w:space="0" w:color="auto"/>
                    <w:left w:val="none" w:sz="0" w:space="0" w:color="auto"/>
                    <w:bottom w:val="none" w:sz="0" w:space="0" w:color="auto"/>
                    <w:right w:val="none" w:sz="0" w:space="0" w:color="auto"/>
                  </w:divBdr>
                  <w:divsChild>
                    <w:div w:id="1173380547">
                      <w:marLeft w:val="0"/>
                      <w:marRight w:val="0"/>
                      <w:marTop w:val="0"/>
                      <w:marBottom w:val="0"/>
                      <w:divBdr>
                        <w:top w:val="none" w:sz="0" w:space="0" w:color="auto"/>
                        <w:left w:val="none" w:sz="0" w:space="0" w:color="auto"/>
                        <w:bottom w:val="none" w:sz="0" w:space="0" w:color="auto"/>
                        <w:right w:val="none" w:sz="0" w:space="0" w:color="auto"/>
                      </w:divBdr>
                    </w:div>
                  </w:divsChild>
                </w:div>
                <w:div w:id="1398358533">
                  <w:marLeft w:val="0"/>
                  <w:marRight w:val="0"/>
                  <w:marTop w:val="0"/>
                  <w:marBottom w:val="0"/>
                  <w:divBdr>
                    <w:top w:val="none" w:sz="0" w:space="0" w:color="auto"/>
                    <w:left w:val="none" w:sz="0" w:space="0" w:color="auto"/>
                    <w:bottom w:val="none" w:sz="0" w:space="0" w:color="auto"/>
                    <w:right w:val="none" w:sz="0" w:space="0" w:color="auto"/>
                  </w:divBdr>
                  <w:divsChild>
                    <w:div w:id="1399355299">
                      <w:marLeft w:val="0"/>
                      <w:marRight w:val="0"/>
                      <w:marTop w:val="0"/>
                      <w:marBottom w:val="0"/>
                      <w:divBdr>
                        <w:top w:val="none" w:sz="0" w:space="0" w:color="auto"/>
                        <w:left w:val="none" w:sz="0" w:space="0" w:color="auto"/>
                        <w:bottom w:val="none" w:sz="0" w:space="0" w:color="auto"/>
                        <w:right w:val="none" w:sz="0" w:space="0" w:color="auto"/>
                      </w:divBdr>
                    </w:div>
                  </w:divsChild>
                </w:div>
                <w:div w:id="939799925">
                  <w:marLeft w:val="0"/>
                  <w:marRight w:val="0"/>
                  <w:marTop w:val="0"/>
                  <w:marBottom w:val="0"/>
                  <w:divBdr>
                    <w:top w:val="none" w:sz="0" w:space="0" w:color="auto"/>
                    <w:left w:val="none" w:sz="0" w:space="0" w:color="auto"/>
                    <w:bottom w:val="none" w:sz="0" w:space="0" w:color="auto"/>
                    <w:right w:val="none" w:sz="0" w:space="0" w:color="auto"/>
                  </w:divBdr>
                  <w:divsChild>
                    <w:div w:id="1225525654">
                      <w:marLeft w:val="0"/>
                      <w:marRight w:val="0"/>
                      <w:marTop w:val="0"/>
                      <w:marBottom w:val="0"/>
                      <w:divBdr>
                        <w:top w:val="none" w:sz="0" w:space="0" w:color="auto"/>
                        <w:left w:val="none" w:sz="0" w:space="0" w:color="auto"/>
                        <w:bottom w:val="none" w:sz="0" w:space="0" w:color="auto"/>
                        <w:right w:val="none" w:sz="0" w:space="0" w:color="auto"/>
                      </w:divBdr>
                    </w:div>
                    <w:div w:id="1381978709">
                      <w:marLeft w:val="0"/>
                      <w:marRight w:val="0"/>
                      <w:marTop w:val="0"/>
                      <w:marBottom w:val="0"/>
                      <w:divBdr>
                        <w:top w:val="none" w:sz="0" w:space="0" w:color="auto"/>
                        <w:left w:val="none" w:sz="0" w:space="0" w:color="auto"/>
                        <w:bottom w:val="none" w:sz="0" w:space="0" w:color="auto"/>
                        <w:right w:val="none" w:sz="0" w:space="0" w:color="auto"/>
                      </w:divBdr>
                    </w:div>
                  </w:divsChild>
                </w:div>
                <w:div w:id="546647109">
                  <w:marLeft w:val="0"/>
                  <w:marRight w:val="0"/>
                  <w:marTop w:val="0"/>
                  <w:marBottom w:val="0"/>
                  <w:divBdr>
                    <w:top w:val="none" w:sz="0" w:space="0" w:color="auto"/>
                    <w:left w:val="none" w:sz="0" w:space="0" w:color="auto"/>
                    <w:bottom w:val="none" w:sz="0" w:space="0" w:color="auto"/>
                    <w:right w:val="none" w:sz="0" w:space="0" w:color="auto"/>
                  </w:divBdr>
                  <w:divsChild>
                    <w:div w:id="1762796904">
                      <w:marLeft w:val="0"/>
                      <w:marRight w:val="0"/>
                      <w:marTop w:val="0"/>
                      <w:marBottom w:val="0"/>
                      <w:divBdr>
                        <w:top w:val="none" w:sz="0" w:space="0" w:color="auto"/>
                        <w:left w:val="none" w:sz="0" w:space="0" w:color="auto"/>
                        <w:bottom w:val="none" w:sz="0" w:space="0" w:color="auto"/>
                        <w:right w:val="none" w:sz="0" w:space="0" w:color="auto"/>
                      </w:divBdr>
                    </w:div>
                    <w:div w:id="536049484">
                      <w:marLeft w:val="0"/>
                      <w:marRight w:val="0"/>
                      <w:marTop w:val="0"/>
                      <w:marBottom w:val="0"/>
                      <w:divBdr>
                        <w:top w:val="none" w:sz="0" w:space="0" w:color="auto"/>
                        <w:left w:val="none" w:sz="0" w:space="0" w:color="auto"/>
                        <w:bottom w:val="none" w:sz="0" w:space="0" w:color="auto"/>
                        <w:right w:val="none" w:sz="0" w:space="0" w:color="auto"/>
                      </w:divBdr>
                    </w:div>
                    <w:div w:id="1002392579">
                      <w:marLeft w:val="0"/>
                      <w:marRight w:val="0"/>
                      <w:marTop w:val="0"/>
                      <w:marBottom w:val="0"/>
                      <w:divBdr>
                        <w:top w:val="none" w:sz="0" w:space="0" w:color="auto"/>
                        <w:left w:val="none" w:sz="0" w:space="0" w:color="auto"/>
                        <w:bottom w:val="none" w:sz="0" w:space="0" w:color="auto"/>
                        <w:right w:val="none" w:sz="0" w:space="0" w:color="auto"/>
                      </w:divBdr>
                    </w:div>
                  </w:divsChild>
                </w:div>
                <w:div w:id="445538181">
                  <w:marLeft w:val="0"/>
                  <w:marRight w:val="0"/>
                  <w:marTop w:val="0"/>
                  <w:marBottom w:val="0"/>
                  <w:divBdr>
                    <w:top w:val="none" w:sz="0" w:space="0" w:color="auto"/>
                    <w:left w:val="none" w:sz="0" w:space="0" w:color="auto"/>
                    <w:bottom w:val="none" w:sz="0" w:space="0" w:color="auto"/>
                    <w:right w:val="none" w:sz="0" w:space="0" w:color="auto"/>
                  </w:divBdr>
                  <w:divsChild>
                    <w:div w:id="1808549103">
                      <w:marLeft w:val="0"/>
                      <w:marRight w:val="0"/>
                      <w:marTop w:val="0"/>
                      <w:marBottom w:val="0"/>
                      <w:divBdr>
                        <w:top w:val="none" w:sz="0" w:space="0" w:color="auto"/>
                        <w:left w:val="none" w:sz="0" w:space="0" w:color="auto"/>
                        <w:bottom w:val="none" w:sz="0" w:space="0" w:color="auto"/>
                        <w:right w:val="none" w:sz="0" w:space="0" w:color="auto"/>
                      </w:divBdr>
                    </w:div>
                    <w:div w:id="647246208">
                      <w:marLeft w:val="0"/>
                      <w:marRight w:val="0"/>
                      <w:marTop w:val="0"/>
                      <w:marBottom w:val="0"/>
                      <w:divBdr>
                        <w:top w:val="none" w:sz="0" w:space="0" w:color="auto"/>
                        <w:left w:val="none" w:sz="0" w:space="0" w:color="auto"/>
                        <w:bottom w:val="none" w:sz="0" w:space="0" w:color="auto"/>
                        <w:right w:val="none" w:sz="0" w:space="0" w:color="auto"/>
                      </w:divBdr>
                    </w:div>
                  </w:divsChild>
                </w:div>
                <w:div w:id="35931745">
                  <w:marLeft w:val="0"/>
                  <w:marRight w:val="0"/>
                  <w:marTop w:val="0"/>
                  <w:marBottom w:val="0"/>
                  <w:divBdr>
                    <w:top w:val="none" w:sz="0" w:space="0" w:color="auto"/>
                    <w:left w:val="none" w:sz="0" w:space="0" w:color="auto"/>
                    <w:bottom w:val="none" w:sz="0" w:space="0" w:color="auto"/>
                    <w:right w:val="none" w:sz="0" w:space="0" w:color="auto"/>
                  </w:divBdr>
                  <w:divsChild>
                    <w:div w:id="354231979">
                      <w:marLeft w:val="0"/>
                      <w:marRight w:val="0"/>
                      <w:marTop w:val="0"/>
                      <w:marBottom w:val="0"/>
                      <w:divBdr>
                        <w:top w:val="none" w:sz="0" w:space="0" w:color="auto"/>
                        <w:left w:val="none" w:sz="0" w:space="0" w:color="auto"/>
                        <w:bottom w:val="none" w:sz="0" w:space="0" w:color="auto"/>
                        <w:right w:val="none" w:sz="0" w:space="0" w:color="auto"/>
                      </w:divBdr>
                    </w:div>
                    <w:div w:id="344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37">
          <w:marLeft w:val="0"/>
          <w:marRight w:val="0"/>
          <w:marTop w:val="0"/>
          <w:marBottom w:val="540"/>
          <w:divBdr>
            <w:top w:val="none" w:sz="0" w:space="0" w:color="auto"/>
            <w:left w:val="none" w:sz="0" w:space="0" w:color="auto"/>
            <w:bottom w:val="none" w:sz="0" w:space="0" w:color="auto"/>
            <w:right w:val="none" w:sz="0" w:space="0" w:color="auto"/>
          </w:divBdr>
          <w:divsChild>
            <w:div w:id="305475767">
              <w:marLeft w:val="0"/>
              <w:marRight w:val="0"/>
              <w:marTop w:val="0"/>
              <w:marBottom w:val="0"/>
              <w:divBdr>
                <w:top w:val="none" w:sz="0" w:space="0" w:color="auto"/>
                <w:left w:val="none" w:sz="0" w:space="0" w:color="auto"/>
                <w:bottom w:val="none" w:sz="0" w:space="0" w:color="auto"/>
                <w:right w:val="none" w:sz="0" w:space="0" w:color="auto"/>
              </w:divBdr>
              <w:divsChild>
                <w:div w:id="492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483">
          <w:marLeft w:val="0"/>
          <w:marRight w:val="0"/>
          <w:marTop w:val="0"/>
          <w:marBottom w:val="540"/>
          <w:divBdr>
            <w:top w:val="none" w:sz="0" w:space="0" w:color="auto"/>
            <w:left w:val="none" w:sz="0" w:space="0" w:color="auto"/>
            <w:bottom w:val="none" w:sz="0" w:space="0" w:color="auto"/>
            <w:right w:val="none" w:sz="0" w:space="0" w:color="auto"/>
          </w:divBdr>
          <w:divsChild>
            <w:div w:id="536091940">
              <w:marLeft w:val="0"/>
              <w:marRight w:val="0"/>
              <w:marTop w:val="0"/>
              <w:marBottom w:val="0"/>
              <w:divBdr>
                <w:top w:val="none" w:sz="0" w:space="0" w:color="auto"/>
                <w:left w:val="none" w:sz="0" w:space="0" w:color="auto"/>
                <w:bottom w:val="none" w:sz="0" w:space="0" w:color="auto"/>
                <w:right w:val="none" w:sz="0" w:space="0" w:color="auto"/>
              </w:divBdr>
              <w:divsChild>
                <w:div w:id="1551919269">
                  <w:marLeft w:val="0"/>
                  <w:marRight w:val="0"/>
                  <w:marTop w:val="0"/>
                  <w:marBottom w:val="0"/>
                  <w:divBdr>
                    <w:top w:val="none" w:sz="0" w:space="0" w:color="auto"/>
                    <w:left w:val="none" w:sz="0" w:space="0" w:color="auto"/>
                    <w:bottom w:val="none" w:sz="0" w:space="0" w:color="auto"/>
                    <w:right w:val="none" w:sz="0" w:space="0" w:color="auto"/>
                  </w:divBdr>
                </w:div>
              </w:divsChild>
            </w:div>
            <w:div w:id="112672250">
              <w:marLeft w:val="0"/>
              <w:marRight w:val="0"/>
              <w:marTop w:val="0"/>
              <w:marBottom w:val="0"/>
              <w:divBdr>
                <w:top w:val="none" w:sz="0" w:space="0" w:color="auto"/>
                <w:left w:val="none" w:sz="0" w:space="0" w:color="auto"/>
                <w:bottom w:val="none" w:sz="0" w:space="0" w:color="auto"/>
                <w:right w:val="none" w:sz="0" w:space="0" w:color="auto"/>
              </w:divBdr>
              <w:divsChild>
                <w:div w:id="203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8" Type="http://schemas.openxmlformats.org/officeDocument/2006/relationships/endnotes" Target="endnote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F58F-6A14-45CA-9239-67379856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639</Words>
  <Characters>3643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omaima</cp:lastModifiedBy>
  <cp:revision>40</cp:revision>
  <dcterms:created xsi:type="dcterms:W3CDTF">2022-05-05T18:24:00Z</dcterms:created>
  <dcterms:modified xsi:type="dcterms:W3CDTF">2022-05-07T18:52:00Z</dcterms:modified>
</cp:coreProperties>
</file>