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9D" w:rsidRPr="003F68A8" w:rsidRDefault="006F129D" w:rsidP="00EF4341">
      <w:pPr>
        <w:pStyle w:val="ac"/>
        <w:shd w:val="clear" w:color="auto" w:fill="D5DCE4" w:themeFill="text2" w:themeFillTint="33"/>
        <w:ind w:left="-366" w:right="-360"/>
        <w:rPr>
          <w:sz w:val="36"/>
          <w:szCs w:val="36"/>
        </w:rPr>
      </w:pPr>
      <w:r w:rsidRPr="003F68A8">
        <w:rPr>
          <w:sz w:val="36"/>
          <w:szCs w:val="36"/>
          <w:rtl/>
        </w:rPr>
        <w:t>نموذج تكميلي</w:t>
      </w:r>
      <w:r w:rsidR="00C21D76" w:rsidRPr="003F68A8">
        <w:rPr>
          <w:sz w:val="36"/>
          <w:szCs w:val="36"/>
          <w:rtl/>
        </w:rPr>
        <w:t>1</w:t>
      </w:r>
      <w:r w:rsidRPr="003F68A8">
        <w:rPr>
          <w:sz w:val="36"/>
          <w:szCs w:val="36"/>
          <w:rtl/>
        </w:rPr>
        <w:t xml:space="preserve"> - تغيير </w:t>
      </w:r>
      <w:r w:rsidR="00C21D76" w:rsidRPr="003F68A8">
        <w:rPr>
          <w:sz w:val="36"/>
          <w:szCs w:val="36"/>
          <w:rtl/>
        </w:rPr>
        <w:t>اسم الشركة</w:t>
      </w:r>
    </w:p>
    <w:p w:rsidR="00C21D76" w:rsidRPr="003F68A8" w:rsidRDefault="00C21D76" w:rsidP="00EF4341">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lang w:val="en-US"/>
        </w:rPr>
        <w:t> </w:t>
      </w:r>
      <w:r w:rsidRPr="003F68A8">
        <w:rPr>
          <w:rFonts w:ascii="Simplified Arabic" w:eastAsia="Times New Roman" w:hAnsi="Simplified Arabic" w:cs="Simplified Arabic"/>
          <w:vanish/>
          <w:sz w:val="20"/>
          <w:szCs w:val="20"/>
          <w:u w:val="single"/>
          <w:rtl/>
          <w:lang w:val="en-US"/>
        </w:rPr>
        <w:t>*</w:t>
      </w:r>
      <w:r w:rsidRPr="003F68A8">
        <w:rPr>
          <w:rFonts w:ascii="Simplified Arabic" w:eastAsia="Times New Roman" w:hAnsi="Simplified Arabic" w:cs="Simplified Arabic"/>
          <w:b/>
          <w:bCs/>
          <w:vanish/>
          <w:sz w:val="20"/>
          <w:szCs w:val="20"/>
          <w:u w:val="single"/>
          <w:rtl/>
          <w:lang w:val="en-US"/>
        </w:rPr>
        <w:t>ملاحظة</w:t>
      </w:r>
      <w:r w:rsidRPr="003F68A8">
        <w:rPr>
          <w:rFonts w:ascii="Simplified Arabic" w:eastAsia="Times New Roman" w:hAnsi="Simplified Arabic" w:cs="Simplified Arabic"/>
          <w:vanish/>
          <w:sz w:val="20"/>
          <w:szCs w:val="20"/>
          <w:u w:val="single"/>
          <w:rtl/>
          <w:lang w:val="en-US"/>
        </w:rPr>
        <w:t>: بتسجيل اسم الشركة الجديد في سجل الشركات يتم شطب اسم الشركة القديم.</w:t>
      </w:r>
    </w:p>
    <w:p w:rsidR="003F68A8" w:rsidRPr="003F68A8" w:rsidRDefault="00C21D76" w:rsidP="00EF4341">
      <w:pPr>
        <w:shd w:val="clear" w:color="auto" w:fill="FFF2CC" w:themeFill="accent4" w:themeFillTint="33"/>
        <w:bidi/>
        <w:spacing w:after="0" w:line="240" w:lineRule="auto"/>
        <w:jc w:val="both"/>
        <w:rPr>
          <w:rFonts w:ascii="Simplified Arabic" w:eastAsia="Times New Roman" w:hAnsi="Simplified Arabic" w:cs="Simplified Arabic"/>
          <w:b/>
          <w:bCs/>
          <w:vanish/>
          <w:sz w:val="20"/>
          <w:szCs w:val="20"/>
          <w:rtl/>
          <w:lang w:val="en-US"/>
        </w:rPr>
      </w:pPr>
      <w:r w:rsidRPr="003F68A8">
        <w:rPr>
          <w:rFonts w:ascii="Simplified Arabic" w:eastAsia="Times New Roman" w:hAnsi="Simplified Arabic" w:cs="Simplified Arabic"/>
          <w:b/>
          <w:bCs/>
          <w:vanish/>
          <w:sz w:val="20"/>
          <w:szCs w:val="20"/>
          <w:lang w:val="en-US"/>
        </w:rPr>
        <w:t>.</w:t>
      </w:r>
      <w:r w:rsidR="0069623E" w:rsidRPr="003F68A8">
        <w:rPr>
          <w:rFonts w:ascii="Simplified Arabic" w:eastAsia="Times New Roman" w:hAnsi="Simplified Arabic" w:cs="Simplified Arabic"/>
          <w:b/>
          <w:bCs/>
          <w:vanish/>
          <w:sz w:val="20"/>
          <w:szCs w:val="20"/>
          <w:rtl/>
          <w:lang w:val="en-US"/>
        </w:rPr>
        <w:t xml:space="preserve">إرشادات </w:t>
      </w:r>
      <w:r w:rsidRPr="003F68A8">
        <w:rPr>
          <w:rFonts w:ascii="Simplified Arabic" w:eastAsia="Times New Roman" w:hAnsi="Simplified Arabic" w:cs="Simplified Arabic"/>
          <w:b/>
          <w:bCs/>
          <w:vanish/>
          <w:sz w:val="20"/>
          <w:szCs w:val="20"/>
          <w:rtl/>
          <w:lang w:val="en-US"/>
        </w:rPr>
        <w:t>لمقدم الطلب</w:t>
      </w:r>
      <w:r w:rsidR="0069623E" w:rsidRPr="003F68A8">
        <w:rPr>
          <w:rFonts w:ascii="Simplified Arabic" w:eastAsia="Times New Roman" w:hAnsi="Simplified Arabic" w:cs="Simplified Arabic"/>
          <w:b/>
          <w:bCs/>
          <w:vanish/>
          <w:sz w:val="20"/>
          <w:szCs w:val="20"/>
          <w:rtl/>
          <w:lang w:val="en-US"/>
        </w:rPr>
        <w:t>:</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للمسجل رفض طلب حجز الاسم في الحالات الآتية</w:t>
      </w:r>
      <w:r w:rsidRPr="003F68A8">
        <w:rPr>
          <w:rFonts w:ascii="Simplified Arabic" w:eastAsia="Times New Roman" w:hAnsi="Simplified Arabic" w:cs="Simplified Arabic"/>
          <w:vanish/>
          <w:sz w:val="20"/>
          <w:szCs w:val="20"/>
          <w:u w:val="single"/>
          <w:lang w:val="en-US"/>
        </w:rPr>
        <w:t>:</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إذا كان الاسم جارحاً أو مخالفاً للنظام العام أو الآداب العامة</w:t>
      </w:r>
      <w:r w:rsidRPr="003F68A8">
        <w:rPr>
          <w:rFonts w:ascii="Simplified Arabic" w:eastAsia="Times New Roman" w:hAnsi="Simplified Arabic" w:cs="Simplified Arabic"/>
          <w:vanish/>
          <w:sz w:val="20"/>
          <w:szCs w:val="20"/>
          <w:u w:val="single"/>
          <w:lang w:val="en-US"/>
        </w:rPr>
        <w:t>.</w:t>
      </w:r>
    </w:p>
    <w:p w:rsidR="003F68A8"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إذا كان الاسم يوحي بصلة مع سلطة حكومية أو سلطة محلية أو سلطة عامة أخرى، إلا إذا كانت الجهة المتقدمة بالطلب سلطة عامة</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إذا كان اسم الشركة مماثلاً لاسم شركة مسجلة في فلسطين، أو مشابهاً لاسمها شبهاً قد يؤدي إلى اللبس أو الغش</w:t>
      </w:r>
      <w:r w:rsidRPr="003F68A8">
        <w:rPr>
          <w:rFonts w:ascii="Simplified Arabic" w:eastAsia="Times New Roman" w:hAnsi="Simplified Arabic" w:cs="Simplified Arabic"/>
          <w:vanish/>
          <w:sz w:val="20"/>
          <w:szCs w:val="20"/>
          <w:u w:val="single"/>
          <w:lang w:val="en-US"/>
        </w:rPr>
        <w:t>.</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إذا كان الاسم محجوز</w:t>
      </w:r>
      <w:r w:rsidRPr="003F68A8">
        <w:rPr>
          <w:rFonts w:ascii="Simplified Arabic" w:eastAsia="Times New Roman" w:hAnsi="Simplified Arabic" w:cs="Simplified Arabic"/>
          <w:vanish/>
          <w:sz w:val="20"/>
          <w:szCs w:val="20"/>
          <w:u w:val="single"/>
          <w:lang w:val="en-US"/>
        </w:rPr>
        <w:t>.</w:t>
      </w:r>
    </w:p>
    <w:p w:rsidR="00C21D76" w:rsidRPr="003F68A8" w:rsidRDefault="00C21D76" w:rsidP="00EF4341">
      <w:pPr>
        <w:pStyle w:val="1"/>
        <w:jc w:val="left"/>
        <w:rPr>
          <w:rStyle w:val="mb-2"/>
          <w:vanish w:val="0"/>
          <w:rtl/>
        </w:rPr>
      </w:pPr>
    </w:p>
    <w:p w:rsidR="00C21D76" w:rsidRPr="003F68A8" w:rsidRDefault="00C21D76" w:rsidP="00EF4341">
      <w:pPr>
        <w:shd w:val="clear" w:color="auto" w:fill="FFF2CC" w:themeFill="accent4" w:themeFillTint="33"/>
        <w:bidi/>
        <w:spacing w:after="0" w:line="240" w:lineRule="auto"/>
        <w:rPr>
          <w:rFonts w:ascii="Simplified Arabic" w:eastAsia="Times New Roman" w:hAnsi="Simplified Arabic" w:cs="Simplified Arabic"/>
          <w:b/>
          <w:bCs/>
          <w:vanish/>
          <w:sz w:val="20"/>
          <w:szCs w:val="20"/>
          <w:u w:val="single"/>
          <w:rtl/>
          <w:lang w:val="en-US"/>
        </w:rPr>
      </w:pPr>
      <w:r w:rsidRPr="003F68A8">
        <w:rPr>
          <w:rFonts w:ascii="Simplified Arabic" w:eastAsia="Times New Roman" w:hAnsi="Simplified Arabic" w:cs="Simplified Arabic"/>
          <w:b/>
          <w:bCs/>
          <w:vanish/>
          <w:sz w:val="20"/>
          <w:szCs w:val="20"/>
          <w:u w:val="single"/>
          <w:rtl/>
          <w:lang w:val="en-US"/>
        </w:rPr>
        <w:t>اسم الشركة العادية</w:t>
      </w:r>
      <w:r w:rsidRPr="003F68A8">
        <w:rPr>
          <w:rFonts w:ascii="Simplified Arabic" w:eastAsia="Times New Roman" w:hAnsi="Simplified Arabic" w:cs="Simplified Arabic"/>
          <w:b/>
          <w:bCs/>
          <w:vanish/>
          <w:sz w:val="20"/>
          <w:szCs w:val="20"/>
          <w:u w:val="single"/>
          <w:lang w:val="en-US"/>
        </w:rPr>
        <w:t>:</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3F68A8">
        <w:rPr>
          <w:rFonts w:ascii="Simplified Arabic" w:eastAsia="Times New Roman" w:hAnsi="Simplified Arabic" w:cs="Simplified Arabic"/>
          <w:vanish/>
          <w:sz w:val="20"/>
          <w:szCs w:val="20"/>
          <w:u w:val="single"/>
          <w:rtl/>
          <w:lang w:val="en-US"/>
        </w:rPr>
        <w:t>إذا كان الطلب يتعلق بحجز اسم شركة عادية عامة، يرجى العلم بأن اسم الشركة العادية العامة يتألف من أسماء جميع الشركاء فيها، أو من لقب أو كنية كل منهم، أو من اسم واحد أو أكثر منهم أو لقبه أو كنيته على أن تضاف في هذه الحالة إلى اسمه أو أسمائهم عبارة 'وشركاه'، أو ما يفيد معنى هذه العبارة، ويجب أن يكون اسم الشركة متفقًا دائما مع هيئتها القائمة</w:t>
      </w:r>
      <w:r w:rsidRPr="003F68A8">
        <w:rPr>
          <w:rFonts w:ascii="Simplified Arabic" w:eastAsia="Times New Roman" w:hAnsi="Simplified Arabic" w:cs="Simplified Arabic"/>
          <w:vanish/>
          <w:sz w:val="20"/>
          <w:szCs w:val="20"/>
          <w:u w:val="single"/>
          <w:lang w:val="en-US"/>
        </w:rPr>
        <w:t>.</w:t>
      </w:r>
    </w:p>
    <w:p w:rsidR="00C21D76"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3F68A8">
        <w:rPr>
          <w:rFonts w:ascii="Simplified Arabic" w:eastAsia="Times New Roman" w:hAnsi="Simplified Arabic" w:cs="Simplified Arabic"/>
          <w:vanish/>
          <w:sz w:val="20"/>
          <w:szCs w:val="20"/>
          <w:u w:val="single"/>
          <w:rtl/>
          <w:lang w:val="en-US"/>
        </w:rPr>
        <w:t xml:space="preserve">إذا كان الطلب يتعلق بحجز اسم شركة عادية محدودة، يرجى العلم بأنه يجب أن يشتمل اسم الشركة العادية المحدودة على أسماء الشركاء العامين أو أحدهم، </w:t>
      </w:r>
    </w:p>
    <w:p w:rsidR="006F129D" w:rsidRPr="003F68A8" w:rsidRDefault="00C21D76" w:rsidP="00EF4341">
      <w:pPr>
        <w:pStyle w:val="ab"/>
        <w:numPr>
          <w:ilvl w:val="0"/>
          <w:numId w:val="21"/>
        </w:num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3F68A8">
        <w:rPr>
          <w:rFonts w:ascii="Simplified Arabic" w:eastAsia="Times New Roman" w:hAnsi="Simplified Arabic" w:cs="Simplified Arabic"/>
          <w:vanish/>
          <w:sz w:val="20"/>
          <w:szCs w:val="20"/>
          <w:u w:val="single"/>
          <w:rtl/>
          <w:lang w:val="en-US"/>
        </w:rPr>
        <w:t>وإذا لم يكن فيها إلا شريك واحد عام فيجب أن تضاف بعبارة 'وشركاه' إلى اسمه. لا يجوز أن يدرج اسم أي شريك محدود المسؤولية في اسم الشركة العادية المحدودة، فإذا أدرج بناءً على طلبه أو بعلمه بذلك، كان مسؤولاً عن ديون الشركة والالتزامات التي تترتب عليها كشريك عام تجاه الغير ممن يكون قد اعتمد في تعامله مع الشركة على ذلك بحسن نية</w:t>
      </w:r>
      <w:r w:rsidRPr="003F68A8">
        <w:rPr>
          <w:rFonts w:ascii="Simplified Arabic" w:eastAsia="Times New Roman" w:hAnsi="Simplified Arabic" w:cs="Simplified Arabic"/>
          <w:vanish/>
          <w:sz w:val="20"/>
          <w:szCs w:val="20"/>
          <w:u w:val="single"/>
          <w:lang w:val="en-US"/>
        </w:rPr>
        <w:t>.</w:t>
      </w:r>
    </w:p>
    <w:p w:rsidR="006F129D" w:rsidRPr="003F68A8" w:rsidRDefault="006F129D" w:rsidP="00EF4341">
      <w:pPr>
        <w:pStyle w:val="ad"/>
        <w:jc w:val="left"/>
        <w:rPr>
          <w:rtl/>
        </w:rPr>
      </w:pPr>
      <w:bookmarkStart w:id="0" w:name="_Hlk102773533"/>
      <w:r w:rsidRPr="003F68A8">
        <w:rPr>
          <w:rtl/>
        </w:rPr>
        <w:t>يعتبر التوقيع على هذا الطلب إقراراً من مقدمه بدقة وصحة المعلومات الواردة فيه.</w:t>
      </w:r>
    </w:p>
    <w:bookmarkEnd w:id="0"/>
    <w:p w:rsidR="0069623E" w:rsidRPr="00EF4341" w:rsidRDefault="0069623E" w:rsidP="00EF4341">
      <w:pPr>
        <w:bidi/>
        <w:spacing w:after="0" w:line="240" w:lineRule="auto"/>
        <w:rPr>
          <w:rFonts w:ascii="Simplified Arabic" w:eastAsia="Times New Roman" w:hAnsi="Simplified Arabic" w:cs="Simplified Arabic"/>
          <w:color w:val="000000" w:themeColor="text1"/>
          <w:sz w:val="14"/>
          <w:szCs w:val="14"/>
          <w:rtl/>
          <w:lang w:val="en-US"/>
        </w:rPr>
      </w:pPr>
    </w:p>
    <w:p w:rsidR="00C21D76" w:rsidRPr="007D51C2" w:rsidRDefault="00645715" w:rsidP="00EF4341">
      <w:pPr>
        <w:pStyle w:val="2"/>
        <w:shd w:val="clear" w:color="auto" w:fill="D5DCE4" w:themeFill="text2" w:themeFillTint="33"/>
        <w:jc w:val="left"/>
      </w:pPr>
      <w:r w:rsidRPr="007D51C2">
        <w:rPr>
          <w:rtl/>
        </w:rPr>
        <w:t>*</w:t>
      </w:r>
      <w:r w:rsidR="00C21D76" w:rsidRPr="007D51C2">
        <w:rPr>
          <w:rtl/>
        </w:rPr>
        <w:t>الاسم الحالي:</w:t>
      </w:r>
    </w:p>
    <w:p w:rsidR="00EF4341" w:rsidRPr="00EF4341" w:rsidRDefault="00EF4341" w:rsidP="00EF4341">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9000"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90"/>
      </w:tblGrid>
      <w:tr w:rsidR="00EF4341" w:rsidRPr="008C4836" w:rsidTr="00EF4341">
        <w:trPr>
          <w:trHeight w:val="530"/>
        </w:trPr>
        <w:tc>
          <w:tcPr>
            <w:tcW w:w="810" w:type="dxa"/>
            <w:tcBorders>
              <w:right w:val="single" w:sz="4" w:space="0" w:color="auto"/>
            </w:tcBorders>
            <w:vAlign w:val="center"/>
          </w:tcPr>
          <w:p w:rsidR="00EF4341" w:rsidRPr="008C4836" w:rsidRDefault="00EF4341" w:rsidP="00EF4341">
            <w:pPr>
              <w:bidi/>
              <w:rPr>
                <w:rFonts w:ascii="Simplified Arabic" w:eastAsia="Times New Roman" w:hAnsi="Simplified Arabic" w:cs="Simplified Arabic"/>
                <w:b/>
                <w:bCs/>
                <w:sz w:val="24"/>
                <w:szCs w:val="24"/>
                <w:rtl/>
              </w:rPr>
            </w:pPr>
            <w:permStart w:id="1209604696" w:edGrp="everyone" w:colFirst="1" w:colLast="1"/>
            <w:r>
              <w:rPr>
                <w:rFonts w:ascii="Simplified Arabic" w:eastAsia="Times New Roman" w:hAnsi="Simplified Arabic" w:cs="Simplified Arabic" w:hint="cs"/>
                <w:b/>
                <w:bCs/>
                <w:sz w:val="24"/>
                <w:szCs w:val="24"/>
                <w:rtl/>
              </w:rPr>
              <w:t>الإسم :</w:t>
            </w:r>
          </w:p>
        </w:tc>
        <w:tc>
          <w:tcPr>
            <w:tcW w:w="8190" w:type="dxa"/>
            <w:tcBorders>
              <w:top w:val="single" w:sz="4" w:space="0" w:color="auto"/>
              <w:left w:val="single" w:sz="4" w:space="0" w:color="auto"/>
              <w:bottom w:val="single" w:sz="4" w:space="0" w:color="auto"/>
              <w:right w:val="single" w:sz="4" w:space="0" w:color="auto"/>
            </w:tcBorders>
          </w:tcPr>
          <w:p w:rsidR="00EF4341" w:rsidRPr="008C4836" w:rsidRDefault="00EF4341" w:rsidP="00EF4341">
            <w:pPr>
              <w:bidi/>
              <w:rPr>
                <w:rFonts w:ascii="Simplified Arabic" w:eastAsia="Times New Roman" w:hAnsi="Simplified Arabic" w:cs="Simplified Arabic"/>
                <w:b/>
                <w:bCs/>
                <w:sz w:val="24"/>
                <w:szCs w:val="24"/>
                <w:rtl/>
              </w:rPr>
            </w:pPr>
          </w:p>
        </w:tc>
      </w:tr>
      <w:permEnd w:id="1209604696"/>
    </w:tbl>
    <w:p w:rsidR="00C21D76" w:rsidRPr="00EF4341" w:rsidRDefault="00C21D76" w:rsidP="00EF4341">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8948"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5160"/>
      </w:tblGrid>
      <w:tr w:rsidR="00EF4341" w:rsidRPr="008C4836" w:rsidTr="00EF4341">
        <w:trPr>
          <w:trHeight w:val="530"/>
        </w:trPr>
        <w:tc>
          <w:tcPr>
            <w:tcW w:w="3788" w:type="dxa"/>
            <w:tcBorders>
              <w:left w:val="single" w:sz="4" w:space="0" w:color="auto"/>
              <w:right w:val="single" w:sz="4" w:space="0" w:color="auto"/>
            </w:tcBorders>
          </w:tcPr>
          <w:p w:rsidR="00EF4341" w:rsidRPr="008C4836" w:rsidRDefault="00EF4341" w:rsidP="00DE1BF4">
            <w:pPr>
              <w:bidi/>
              <w:rPr>
                <w:rFonts w:ascii="Simplified Arabic" w:eastAsia="Times New Roman" w:hAnsi="Simplified Arabic" w:cs="Simplified Arabic"/>
                <w:b/>
                <w:bCs/>
                <w:sz w:val="24"/>
                <w:szCs w:val="24"/>
                <w:rtl/>
              </w:rPr>
            </w:pPr>
            <w:permStart w:id="1586179974" w:edGrp="everyone" w:colFirst="1" w:colLast="1"/>
            <w:r w:rsidRPr="003F68A8">
              <w:rPr>
                <w:rFonts w:ascii="Simplified Arabic" w:eastAsia="Times New Roman" w:hAnsi="Simplified Arabic" w:cs="Simplified Arabic"/>
                <w:color w:val="000000" w:themeColor="text1"/>
                <w:sz w:val="28"/>
                <w:szCs w:val="28"/>
                <w:rtl/>
                <w:lang w:val="en-US"/>
              </w:rPr>
              <w:t>العبارة المختصرة الخاصة بشكل الشركة:</w:t>
            </w:r>
          </w:p>
        </w:tc>
        <w:tc>
          <w:tcPr>
            <w:tcW w:w="5160" w:type="dxa"/>
            <w:tcBorders>
              <w:top w:val="single" w:sz="4" w:space="0" w:color="auto"/>
              <w:left w:val="single" w:sz="4" w:space="0" w:color="auto"/>
              <w:bottom w:val="single" w:sz="4" w:space="0" w:color="auto"/>
              <w:right w:val="single" w:sz="4" w:space="0" w:color="auto"/>
            </w:tcBorders>
            <w:vAlign w:val="center"/>
          </w:tcPr>
          <w:p w:rsidR="00EF4341" w:rsidRPr="008C4836" w:rsidRDefault="00EF4341" w:rsidP="00DE1BF4">
            <w:pPr>
              <w:bidi/>
              <w:rPr>
                <w:rFonts w:ascii="Simplified Arabic" w:eastAsia="Times New Roman" w:hAnsi="Simplified Arabic" w:cs="Simplified Arabic"/>
                <w:b/>
                <w:bCs/>
                <w:sz w:val="24"/>
                <w:szCs w:val="24"/>
                <w:rtl/>
              </w:rPr>
            </w:pPr>
          </w:p>
        </w:tc>
      </w:tr>
      <w:permEnd w:id="1586179974"/>
    </w:tbl>
    <w:p w:rsidR="00EF4341" w:rsidRPr="00EF4341" w:rsidRDefault="00EF4341" w:rsidP="00EF4341">
      <w:pPr>
        <w:bidi/>
        <w:spacing w:after="0" w:line="240" w:lineRule="auto"/>
        <w:rPr>
          <w:rFonts w:ascii="Simplified Arabic" w:eastAsia="Times New Roman" w:hAnsi="Simplified Arabic" w:cs="Simplified Arabic"/>
          <w:color w:val="000000" w:themeColor="text1"/>
          <w:sz w:val="16"/>
          <w:szCs w:val="16"/>
          <w:lang w:val="en-US"/>
        </w:rPr>
      </w:pPr>
    </w:p>
    <w:p w:rsidR="00C21D76" w:rsidRPr="007D51C2" w:rsidRDefault="00645715" w:rsidP="00EF4341">
      <w:pPr>
        <w:pStyle w:val="2"/>
        <w:shd w:val="clear" w:color="auto" w:fill="D5DCE4" w:themeFill="text2" w:themeFillTint="33"/>
        <w:jc w:val="left"/>
      </w:pPr>
      <w:r w:rsidRPr="007D51C2">
        <w:rPr>
          <w:rtl/>
        </w:rPr>
        <w:t xml:space="preserve">* </w:t>
      </w:r>
      <w:r w:rsidR="00C21D76" w:rsidRPr="007D51C2">
        <w:rPr>
          <w:rtl/>
        </w:rPr>
        <w:t>الاسم الجديد</w:t>
      </w:r>
      <w:r w:rsidRPr="007D51C2">
        <w:rPr>
          <w:rtl/>
        </w:rPr>
        <w:t>:</w:t>
      </w:r>
    </w:p>
    <w:p w:rsidR="00EF4341" w:rsidRPr="00EF4341" w:rsidRDefault="00EF4341" w:rsidP="00EF4341">
      <w:pPr>
        <w:pStyle w:val="3"/>
        <w:rPr>
          <w:rtl/>
        </w:rPr>
      </w:pPr>
    </w:p>
    <w:p w:rsidR="00C21D76" w:rsidRPr="007D51C2" w:rsidRDefault="00C21D76" w:rsidP="00EF4341">
      <w:pPr>
        <w:shd w:val="clear" w:color="auto" w:fill="FFF2CC" w:themeFill="accent4" w:themeFillTint="33"/>
        <w:bidi/>
        <w:spacing w:after="0" w:line="240" w:lineRule="auto"/>
        <w:rPr>
          <w:rFonts w:ascii="Simplified Arabic" w:eastAsia="Times New Roman" w:hAnsi="Simplified Arabic" w:cs="Simplified Arabic"/>
          <w:vanish/>
          <w:sz w:val="20"/>
          <w:szCs w:val="20"/>
          <w:u w:val="single"/>
          <w:lang w:val="en-US"/>
        </w:rPr>
      </w:pPr>
      <w:r w:rsidRPr="0065457B">
        <w:rPr>
          <w:rFonts w:ascii="Simplified Arabic" w:eastAsia="Times New Roman" w:hAnsi="Simplified Arabic" w:cs="Simplified Arabic"/>
          <w:b/>
          <w:bCs/>
          <w:vanish/>
          <w:sz w:val="20"/>
          <w:szCs w:val="20"/>
          <w:u w:val="single"/>
          <w:rtl/>
          <w:lang w:val="en-US"/>
        </w:rPr>
        <w:t>ملاحظة</w:t>
      </w:r>
      <w:r w:rsidRPr="007D51C2">
        <w:rPr>
          <w:rFonts w:ascii="Simplified Arabic" w:eastAsia="Times New Roman" w:hAnsi="Simplified Arabic" w:cs="Simplified Arabic"/>
          <w:vanish/>
          <w:sz w:val="20"/>
          <w:szCs w:val="20"/>
          <w:u w:val="single"/>
          <w:lang w:val="en-US"/>
        </w:rPr>
        <w:t xml:space="preserve">: * </w:t>
      </w:r>
      <w:r w:rsidRPr="007D51C2">
        <w:rPr>
          <w:rFonts w:ascii="Simplified Arabic" w:eastAsia="Times New Roman" w:hAnsi="Simplified Arabic" w:cs="Simplified Arabic"/>
          <w:vanish/>
          <w:sz w:val="20"/>
          <w:szCs w:val="20"/>
          <w:u w:val="single"/>
          <w:rtl/>
          <w:lang w:val="en-US"/>
        </w:rPr>
        <w:t>يجب أن يلي اسم الشركة الجديد العبارة المختصرة الخاصة بشكل الشركة</w:t>
      </w:r>
      <w:r w:rsidRPr="007D51C2">
        <w:rPr>
          <w:rFonts w:ascii="Simplified Arabic" w:eastAsia="Times New Roman" w:hAnsi="Simplified Arabic" w:cs="Simplified Arabic"/>
          <w:vanish/>
          <w:sz w:val="20"/>
          <w:szCs w:val="20"/>
          <w:u w:val="single"/>
          <w:lang w:val="en-US"/>
        </w:rPr>
        <w:t>.</w:t>
      </w:r>
    </w:p>
    <w:tbl>
      <w:tblPr>
        <w:tblStyle w:val="a3"/>
        <w:bidiVisual/>
        <w:tblW w:w="8910"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00"/>
      </w:tblGrid>
      <w:tr w:rsidR="00EF4341" w:rsidRPr="008C4836" w:rsidTr="00EF4341">
        <w:trPr>
          <w:trHeight w:val="530"/>
        </w:trPr>
        <w:tc>
          <w:tcPr>
            <w:tcW w:w="810" w:type="dxa"/>
            <w:tcBorders>
              <w:right w:val="single" w:sz="4" w:space="0" w:color="auto"/>
            </w:tcBorders>
            <w:vAlign w:val="center"/>
          </w:tcPr>
          <w:p w:rsidR="00EF4341" w:rsidRPr="008C4836" w:rsidRDefault="00EF4341" w:rsidP="00DE1BF4">
            <w:pPr>
              <w:bidi/>
              <w:rPr>
                <w:rFonts w:ascii="Simplified Arabic" w:eastAsia="Times New Roman" w:hAnsi="Simplified Arabic" w:cs="Simplified Arabic"/>
                <w:b/>
                <w:bCs/>
                <w:sz w:val="24"/>
                <w:szCs w:val="24"/>
                <w:rtl/>
              </w:rPr>
            </w:pPr>
            <w:permStart w:id="516171331" w:edGrp="everyone" w:colFirst="1" w:colLast="1"/>
            <w:r>
              <w:rPr>
                <w:rFonts w:ascii="Simplified Arabic" w:eastAsia="Times New Roman" w:hAnsi="Simplified Arabic" w:cs="Simplified Arabic" w:hint="cs"/>
                <w:b/>
                <w:bCs/>
                <w:sz w:val="24"/>
                <w:szCs w:val="24"/>
                <w:rtl/>
              </w:rPr>
              <w:t>الإسم :</w:t>
            </w:r>
          </w:p>
        </w:tc>
        <w:tc>
          <w:tcPr>
            <w:tcW w:w="8100" w:type="dxa"/>
            <w:tcBorders>
              <w:top w:val="single" w:sz="4" w:space="0" w:color="auto"/>
              <w:left w:val="single" w:sz="4" w:space="0" w:color="auto"/>
              <w:bottom w:val="single" w:sz="4" w:space="0" w:color="auto"/>
              <w:right w:val="single" w:sz="4" w:space="0" w:color="auto"/>
            </w:tcBorders>
          </w:tcPr>
          <w:p w:rsidR="00EF4341" w:rsidRPr="008C4836" w:rsidRDefault="00EF4341" w:rsidP="00DE1BF4">
            <w:pPr>
              <w:bidi/>
              <w:rPr>
                <w:rFonts w:ascii="Simplified Arabic" w:eastAsia="Times New Roman" w:hAnsi="Simplified Arabic" w:cs="Simplified Arabic"/>
                <w:b/>
                <w:bCs/>
                <w:sz w:val="24"/>
                <w:szCs w:val="24"/>
                <w:rtl/>
              </w:rPr>
            </w:pPr>
          </w:p>
        </w:tc>
      </w:tr>
      <w:permEnd w:id="516171331"/>
    </w:tbl>
    <w:p w:rsidR="00EF4341" w:rsidRPr="00EF4341" w:rsidRDefault="00EF4341" w:rsidP="00EF4341">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8858"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5070"/>
      </w:tblGrid>
      <w:tr w:rsidR="00EF4341" w:rsidRPr="008C4836" w:rsidTr="00EF4341">
        <w:trPr>
          <w:trHeight w:val="530"/>
        </w:trPr>
        <w:tc>
          <w:tcPr>
            <w:tcW w:w="3788" w:type="dxa"/>
            <w:tcBorders>
              <w:left w:val="single" w:sz="4" w:space="0" w:color="auto"/>
              <w:right w:val="single" w:sz="4" w:space="0" w:color="auto"/>
            </w:tcBorders>
          </w:tcPr>
          <w:p w:rsidR="00EF4341" w:rsidRPr="008C4836" w:rsidRDefault="00EF4341" w:rsidP="00DE1BF4">
            <w:pPr>
              <w:bidi/>
              <w:rPr>
                <w:rFonts w:ascii="Simplified Arabic" w:eastAsia="Times New Roman" w:hAnsi="Simplified Arabic" w:cs="Simplified Arabic"/>
                <w:b/>
                <w:bCs/>
                <w:sz w:val="24"/>
                <w:szCs w:val="24"/>
                <w:rtl/>
              </w:rPr>
            </w:pPr>
            <w:permStart w:id="1161442759" w:edGrp="everyone" w:colFirst="1" w:colLast="1"/>
            <w:r w:rsidRPr="003F68A8">
              <w:rPr>
                <w:rFonts w:ascii="Simplified Arabic" w:eastAsia="Times New Roman" w:hAnsi="Simplified Arabic" w:cs="Simplified Arabic"/>
                <w:color w:val="000000" w:themeColor="text1"/>
                <w:sz w:val="28"/>
                <w:szCs w:val="28"/>
                <w:rtl/>
                <w:lang w:val="en-US"/>
              </w:rPr>
              <w:t>العبارة المختصرة الخاصة بشكل الشركة:</w:t>
            </w:r>
          </w:p>
        </w:tc>
        <w:tc>
          <w:tcPr>
            <w:tcW w:w="5070" w:type="dxa"/>
            <w:tcBorders>
              <w:top w:val="single" w:sz="4" w:space="0" w:color="auto"/>
              <w:left w:val="single" w:sz="4" w:space="0" w:color="auto"/>
              <w:bottom w:val="single" w:sz="4" w:space="0" w:color="auto"/>
              <w:right w:val="single" w:sz="4" w:space="0" w:color="auto"/>
            </w:tcBorders>
            <w:vAlign w:val="center"/>
          </w:tcPr>
          <w:p w:rsidR="00EF4341" w:rsidRPr="008C4836" w:rsidRDefault="00EF4341" w:rsidP="00DE1BF4">
            <w:pPr>
              <w:bidi/>
              <w:rPr>
                <w:rFonts w:ascii="Simplified Arabic" w:eastAsia="Times New Roman" w:hAnsi="Simplified Arabic" w:cs="Simplified Arabic"/>
                <w:b/>
                <w:bCs/>
                <w:sz w:val="24"/>
                <w:szCs w:val="24"/>
                <w:rtl/>
              </w:rPr>
            </w:pPr>
          </w:p>
        </w:tc>
      </w:tr>
      <w:permEnd w:id="1161442759"/>
    </w:tbl>
    <w:p w:rsidR="00EF4341" w:rsidRPr="00EF4341" w:rsidRDefault="00EF4341" w:rsidP="00EF4341">
      <w:pPr>
        <w:bidi/>
        <w:spacing w:after="0" w:line="240" w:lineRule="auto"/>
        <w:rPr>
          <w:rFonts w:ascii="Simplified Arabic" w:eastAsia="Times New Roman" w:hAnsi="Simplified Arabic" w:cs="Simplified Arabic"/>
          <w:color w:val="000000" w:themeColor="text1"/>
          <w:sz w:val="16"/>
          <w:szCs w:val="16"/>
          <w:lang w:val="en-US"/>
        </w:rPr>
      </w:pPr>
    </w:p>
    <w:p w:rsidR="007D51C2" w:rsidRPr="001A1FBD" w:rsidRDefault="007D51C2" w:rsidP="00EF4341">
      <w:pPr>
        <w:shd w:val="clear" w:color="auto" w:fill="F2F2F2" w:themeFill="background1" w:themeFillShade="F2"/>
        <w:bidi/>
        <w:spacing w:after="0" w:line="240" w:lineRule="auto"/>
        <w:rPr>
          <w:rFonts w:ascii="Simplified Arabic" w:eastAsia="Times New Roman" w:hAnsi="Simplified Arabic" w:cs="Simplified Arabic"/>
          <w:b/>
          <w:bCs/>
          <w:sz w:val="26"/>
          <w:szCs w:val="26"/>
          <w:rtl/>
          <w:lang w:val="en-US"/>
        </w:rPr>
      </w:pPr>
      <w:bookmarkStart w:id="1" w:name="_Hlk102773565"/>
      <w:r w:rsidRPr="001A1FBD">
        <w:rPr>
          <w:rFonts w:ascii="Simplified Arabic" w:eastAsia="Times New Roman" w:hAnsi="Simplified Arabic" w:cs="Simplified Arabic"/>
          <w:b/>
          <w:bCs/>
          <w:sz w:val="26"/>
          <w:szCs w:val="26"/>
          <w:rtl/>
          <w:lang w:val="en-US"/>
        </w:rPr>
        <w:t>توقيع مقدم الطلب</w:t>
      </w:r>
    </w:p>
    <w:p w:rsidR="007D51C2" w:rsidRDefault="007D51C2" w:rsidP="00EF4341">
      <w:pPr>
        <w:shd w:val="clear" w:color="auto" w:fill="FFFFFF" w:themeFill="background1"/>
        <w:bidi/>
        <w:spacing w:after="0" w:line="240" w:lineRule="auto"/>
        <w:rPr>
          <w:rFonts w:ascii="Simplified Arabic" w:eastAsia="Times New Roman" w:hAnsi="Simplified Arabic" w:cs="Simplified Arabic"/>
          <w:sz w:val="26"/>
          <w:szCs w:val="26"/>
          <w:rtl/>
        </w:rPr>
      </w:pPr>
      <w:r w:rsidRPr="001B4B8F">
        <w:rPr>
          <w:rFonts w:ascii="Simplified Arabic" w:eastAsia="Times New Roman" w:hAnsi="Simplified Arabic" w:cs="Simplified Arabic"/>
          <w:sz w:val="26"/>
          <w:szCs w:val="26"/>
          <w:rtl/>
        </w:rPr>
        <w:t> </w:t>
      </w:r>
      <w:r w:rsidRPr="001B4B8F">
        <w:rPr>
          <w:rFonts w:ascii="Simplified Arabic" w:eastAsia="Times New Roman" w:hAnsi="Simplified Arabic" w:cs="Simplified Arabic"/>
          <w:sz w:val="26"/>
          <w:szCs w:val="26"/>
        </w:rPr>
        <w:t>*</w:t>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 xml:space="preserve">الاسم الرباعي </w:t>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sz w:val="26"/>
          <w:szCs w:val="26"/>
          <w:rtl/>
        </w:rPr>
        <w:tab/>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7D51C2" w:rsidRPr="008C4836"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7D51C2" w:rsidRPr="008C4836" w:rsidRDefault="007D51C2" w:rsidP="00EF4341">
            <w:pPr>
              <w:bidi/>
              <w:rPr>
                <w:rFonts w:ascii="Simplified Arabic" w:eastAsia="Times New Roman" w:hAnsi="Simplified Arabic" w:cs="Simplified Arabic"/>
                <w:b/>
                <w:bCs/>
                <w:sz w:val="24"/>
                <w:szCs w:val="24"/>
                <w:rtl/>
              </w:rPr>
            </w:pPr>
            <w:bookmarkStart w:id="2" w:name="_GoBack" w:colFirst="2" w:colLast="2"/>
            <w:permStart w:id="436500294" w:edGrp="everyone" w:colFirst="2" w:colLast="2"/>
            <w:permStart w:id="1138563651" w:edGrp="everyone" w:colFirst="0" w:colLast="0"/>
          </w:p>
        </w:tc>
        <w:tc>
          <w:tcPr>
            <w:tcW w:w="540" w:type="dxa"/>
            <w:tcBorders>
              <w:top w:val="nil"/>
              <w:left w:val="single" w:sz="4" w:space="0" w:color="auto"/>
              <w:bottom w:val="nil"/>
              <w:right w:val="single" w:sz="4" w:space="0" w:color="auto"/>
            </w:tcBorders>
          </w:tcPr>
          <w:p w:rsidR="007D51C2" w:rsidRPr="008C4836" w:rsidRDefault="007D51C2" w:rsidP="00EF4341">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7D51C2" w:rsidRPr="008C4836" w:rsidRDefault="007D51C2" w:rsidP="00EF4341">
            <w:pPr>
              <w:bidi/>
              <w:rPr>
                <w:rFonts w:ascii="Simplified Arabic" w:eastAsia="Times New Roman" w:hAnsi="Simplified Arabic" w:cs="Simplified Arabic"/>
                <w:b/>
                <w:bCs/>
                <w:sz w:val="24"/>
                <w:szCs w:val="24"/>
                <w:rtl/>
              </w:rPr>
            </w:pPr>
          </w:p>
        </w:tc>
      </w:tr>
      <w:bookmarkEnd w:id="2"/>
      <w:permEnd w:id="436500294"/>
      <w:permEnd w:id="1138563651"/>
    </w:tbl>
    <w:p w:rsidR="007D51C2" w:rsidRPr="003C0E73" w:rsidRDefault="007D51C2" w:rsidP="00EF4341">
      <w:pPr>
        <w:shd w:val="clear" w:color="auto" w:fill="FFFFFF"/>
        <w:bidi/>
        <w:spacing w:after="0" w:line="240" w:lineRule="auto"/>
        <w:rPr>
          <w:rFonts w:ascii="Simplified Arabic" w:eastAsia="Times New Roman" w:hAnsi="Simplified Arabic" w:cs="Simplified Arabic"/>
          <w:b/>
          <w:bCs/>
          <w:sz w:val="14"/>
          <w:szCs w:val="14"/>
          <w:rtl/>
        </w:rPr>
      </w:pPr>
    </w:p>
    <w:p w:rsidR="007D51C2" w:rsidRPr="007D51C2" w:rsidRDefault="007D51C2" w:rsidP="00EF4341">
      <w:pPr>
        <w:bidi/>
        <w:spacing w:after="0" w:line="240" w:lineRule="auto"/>
        <w:rPr>
          <w:rFonts w:ascii="Simplified Arabic" w:eastAsia="Times New Roman" w:hAnsi="Simplified Arabic" w:cs="Simplified Arabic"/>
          <w:sz w:val="16"/>
          <w:szCs w:val="16"/>
          <w:lang w:val="en-US"/>
        </w:rPr>
      </w:pPr>
    </w:p>
    <w:p w:rsidR="007D51C2" w:rsidRPr="009B3C9A" w:rsidRDefault="007D51C2" w:rsidP="00EF4341">
      <w:pPr>
        <w:bidi/>
        <w:spacing w:after="0" w:line="240" w:lineRule="auto"/>
        <w:rPr>
          <w:rFonts w:ascii="Simplified Arabic" w:eastAsia="Times New Roman" w:hAnsi="Simplified Arabic" w:cs="Simplified Arabic"/>
          <w:b/>
          <w:bCs/>
          <w:sz w:val="24"/>
          <w:szCs w:val="24"/>
          <w:u w:val="single"/>
          <w:rtl/>
          <w:lang w:val="en-US"/>
        </w:rPr>
      </w:pPr>
      <w:r w:rsidRPr="009B3C9A">
        <w:rPr>
          <w:rFonts w:ascii="Simplified Arabic" w:eastAsia="Times New Roman" w:hAnsi="Simplified Arabic" w:cs="Simplified Arabic"/>
          <w:b/>
          <w:bCs/>
          <w:sz w:val="24"/>
          <w:szCs w:val="24"/>
          <w:u w:val="single"/>
          <w:rtl/>
          <w:lang w:val="en-US"/>
        </w:rPr>
        <w:t>المرفقات الواجب تقديمها مع هذا طلب</w:t>
      </w:r>
      <w:r w:rsidRPr="009B3C9A">
        <w:rPr>
          <w:rFonts w:ascii="Simplified Arabic" w:eastAsia="Times New Roman" w:hAnsi="Simplified Arabic" w:cs="Simplified Arabic"/>
          <w:b/>
          <w:bCs/>
          <w:sz w:val="24"/>
          <w:szCs w:val="24"/>
          <w:u w:val="single"/>
          <w:lang w:val="en-US"/>
        </w:rPr>
        <w:t>:</w:t>
      </w:r>
    </w:p>
    <w:p w:rsidR="007D51C2" w:rsidRPr="004B33A9" w:rsidRDefault="007D51C2" w:rsidP="00EF4341">
      <w:pPr>
        <w:bidi/>
        <w:spacing w:after="0" w:line="240" w:lineRule="auto"/>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7D51C2"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7D51C2" w:rsidRDefault="007D51C2" w:rsidP="00EF434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15.6pt" o:ole="">
                  <v:imagedata r:id="rId9" o:title=""/>
                </v:shape>
                <w:control r:id="rId10" w:name="DefaultOcxName33" w:shapeid="_x0000_i1033"/>
              </w:object>
            </w:r>
          </w:p>
        </w:tc>
        <w:tc>
          <w:tcPr>
            <w:tcW w:w="9172" w:type="dxa"/>
            <w:tcBorders>
              <w:left w:val="single" w:sz="4" w:space="0" w:color="auto"/>
            </w:tcBorders>
          </w:tcPr>
          <w:p w:rsidR="007D51C2" w:rsidRPr="007D51C2" w:rsidRDefault="007D51C2" w:rsidP="00EF4341">
            <w:pPr>
              <w:bidi/>
              <w:rPr>
                <w:rFonts w:ascii="Simplified Arabic" w:eastAsia="Times New Roman" w:hAnsi="Simplified Arabic" w:cs="Simplified Arabic"/>
                <w:color w:val="000000" w:themeColor="text1"/>
                <w:sz w:val="28"/>
                <w:szCs w:val="28"/>
                <w:rtl/>
                <w:lang w:val="en-US"/>
              </w:rPr>
            </w:pPr>
            <w:r w:rsidRPr="003F68A8">
              <w:rPr>
                <w:rFonts w:ascii="Simplified Arabic" w:eastAsia="Times New Roman" w:hAnsi="Simplified Arabic" w:cs="Simplified Arabic"/>
                <w:color w:val="000000" w:themeColor="text1"/>
                <w:sz w:val="28"/>
                <w:szCs w:val="28"/>
                <w:lang w:val="en-US"/>
              </w:rPr>
              <w:t xml:space="preserve">* </w:t>
            </w:r>
            <w:r w:rsidRPr="003F68A8">
              <w:rPr>
                <w:rFonts w:ascii="Simplified Arabic" w:eastAsia="Times New Roman" w:hAnsi="Simplified Arabic" w:cs="Simplified Arabic"/>
                <w:color w:val="000000" w:themeColor="text1"/>
                <w:sz w:val="28"/>
                <w:szCs w:val="28"/>
                <w:rtl/>
                <w:lang w:val="en-US"/>
              </w:rPr>
              <w:t xml:space="preserve">قرار صادر عن الشركاء أو الأعضاء أو الهيئة العامة للشركة وفق واقع الحال بالموافقة  </w:t>
            </w:r>
          </w:p>
        </w:tc>
      </w:tr>
    </w:tbl>
    <w:p w:rsidR="007D51C2" w:rsidRPr="004B33A9" w:rsidRDefault="007D51C2" w:rsidP="00EF4341">
      <w:pPr>
        <w:bidi/>
        <w:spacing w:after="0" w:line="240" w:lineRule="auto"/>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7D51C2"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7D51C2" w:rsidRDefault="007D51C2" w:rsidP="00EF434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36" type="#_x0000_t75" style="width:18pt;height:15.6pt" o:ole="">
                  <v:imagedata r:id="rId11" o:title=""/>
                </v:shape>
                <w:control r:id="rId12" w:name="DefaultOcxName331" w:shapeid="_x0000_i1036"/>
              </w:object>
            </w:r>
          </w:p>
        </w:tc>
        <w:tc>
          <w:tcPr>
            <w:tcW w:w="9172" w:type="dxa"/>
            <w:tcBorders>
              <w:left w:val="single" w:sz="4" w:space="0" w:color="auto"/>
            </w:tcBorders>
          </w:tcPr>
          <w:p w:rsidR="007D51C2" w:rsidRPr="00715B64" w:rsidRDefault="007D51C2" w:rsidP="00EF4341">
            <w:pPr>
              <w:bidi/>
              <w:rPr>
                <w:rFonts w:ascii="Simplified Arabic" w:eastAsia="Times New Roman" w:hAnsi="Simplified Arabic" w:cs="Simplified Arabic"/>
                <w:sz w:val="20"/>
                <w:szCs w:val="20"/>
                <w:rtl/>
              </w:rPr>
            </w:pPr>
            <w:r w:rsidRPr="003F68A8">
              <w:rPr>
                <w:rFonts w:ascii="Simplified Arabic" w:eastAsia="Times New Roman" w:hAnsi="Simplified Arabic" w:cs="Simplified Arabic"/>
                <w:color w:val="000000" w:themeColor="text1"/>
                <w:sz w:val="28"/>
                <w:szCs w:val="28"/>
                <w:lang w:val="en-US"/>
              </w:rPr>
              <w:t xml:space="preserve">* </w:t>
            </w:r>
            <w:r w:rsidRPr="003F68A8">
              <w:rPr>
                <w:rFonts w:ascii="Simplified Arabic" w:eastAsia="Times New Roman" w:hAnsi="Simplified Arabic" w:cs="Simplified Arabic"/>
                <w:color w:val="000000" w:themeColor="text1"/>
                <w:sz w:val="28"/>
                <w:szCs w:val="28"/>
                <w:rtl/>
                <w:lang w:val="en-US"/>
              </w:rPr>
              <w:t>اثبات دفع الرسوم</w:t>
            </w:r>
          </w:p>
        </w:tc>
      </w:tr>
    </w:tbl>
    <w:p w:rsidR="0069623E" w:rsidRPr="007D51C2" w:rsidRDefault="0069623E" w:rsidP="00EF4341">
      <w:pPr>
        <w:bidi/>
        <w:spacing w:after="0" w:line="240" w:lineRule="auto"/>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7D51C2"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7D51C2" w:rsidRDefault="007D51C2" w:rsidP="00EF434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39" type="#_x0000_t75" style="width:18pt;height:15.6pt" o:ole="">
                  <v:imagedata r:id="rId13" o:title=""/>
                </v:shape>
                <w:control r:id="rId14" w:name="DefaultOcxName3311" w:shapeid="_x0000_i1039"/>
              </w:object>
            </w:r>
          </w:p>
        </w:tc>
        <w:tc>
          <w:tcPr>
            <w:tcW w:w="9172" w:type="dxa"/>
            <w:tcBorders>
              <w:left w:val="single" w:sz="4" w:space="0" w:color="auto"/>
            </w:tcBorders>
          </w:tcPr>
          <w:p w:rsidR="007D51C2" w:rsidRPr="00715B64" w:rsidRDefault="007D51C2" w:rsidP="00EF4341">
            <w:pPr>
              <w:bidi/>
              <w:rPr>
                <w:rFonts w:ascii="Simplified Arabic" w:eastAsia="Times New Roman" w:hAnsi="Simplified Arabic" w:cs="Simplified Arabic"/>
                <w:sz w:val="20"/>
                <w:szCs w:val="20"/>
                <w:rtl/>
              </w:rPr>
            </w:pPr>
            <w:r w:rsidRPr="003F68A8">
              <w:rPr>
                <w:rFonts w:ascii="Simplified Arabic" w:eastAsia="Times New Roman" w:hAnsi="Simplified Arabic" w:cs="Simplified Arabic"/>
                <w:color w:val="000000" w:themeColor="text1"/>
                <w:sz w:val="28"/>
                <w:szCs w:val="28"/>
                <w:rtl/>
                <w:lang w:val="en-US"/>
              </w:rPr>
              <w:t>مرفقات إضافية</w:t>
            </w:r>
          </w:p>
        </w:tc>
      </w:tr>
    </w:tbl>
    <w:bookmarkEnd w:id="1"/>
    <w:p w:rsidR="00DA0F58" w:rsidRPr="003F68A8" w:rsidRDefault="0069623E" w:rsidP="00EF4341">
      <w:pPr>
        <w:bidi/>
        <w:spacing w:after="0" w:line="240" w:lineRule="auto"/>
        <w:rPr>
          <w:rFonts w:ascii="Simplified Arabic" w:eastAsia="Times New Roman" w:hAnsi="Simplified Arabic" w:cs="Simplified Arabic"/>
          <w:color w:val="000000" w:themeColor="text1"/>
          <w:sz w:val="28"/>
          <w:szCs w:val="28"/>
          <w:lang w:val="en-US"/>
        </w:rPr>
      </w:pPr>
      <w:r w:rsidRPr="007D51C2">
        <w:rPr>
          <w:rFonts w:ascii="Simplified Arabic" w:eastAsia="Times New Roman" w:hAnsi="Simplified Arabic" w:cs="Simplified Arabic"/>
          <w:sz w:val="14"/>
          <w:szCs w:val="14"/>
          <w:rtl/>
          <w:lang w:val="en-US"/>
        </w:rPr>
        <w:t xml:space="preserve"> </w:t>
      </w:r>
    </w:p>
    <w:sectPr w:rsidR="00DA0F58" w:rsidRPr="003F68A8" w:rsidSect="00217A42">
      <w:headerReference w:type="default" r:id="rId15"/>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76" w:rsidRDefault="00C21D76" w:rsidP="001D4B56">
      <w:pPr>
        <w:spacing w:after="0" w:line="240" w:lineRule="auto"/>
      </w:pPr>
      <w:r>
        <w:separator/>
      </w:r>
    </w:p>
  </w:endnote>
  <w:endnote w:type="continuationSeparator" w:id="0">
    <w:p w:rsidR="00C21D76" w:rsidRDefault="00C21D76"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76" w:rsidRDefault="00C21D76" w:rsidP="001D4B56">
      <w:pPr>
        <w:spacing w:after="0" w:line="240" w:lineRule="auto"/>
      </w:pPr>
      <w:r>
        <w:separator/>
      </w:r>
    </w:p>
  </w:footnote>
  <w:footnote w:type="continuationSeparator" w:id="0">
    <w:p w:rsidR="00C21D76" w:rsidRDefault="00C21D76"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3F68A8" w:rsidRPr="00364437" w:rsidTr="00DE1BF4">
      <w:trPr>
        <w:trHeight w:val="540"/>
      </w:trPr>
      <w:tc>
        <w:tcPr>
          <w:tcW w:w="3975" w:type="dxa"/>
          <w:vAlign w:val="center"/>
        </w:tcPr>
        <w:p w:rsidR="003F68A8" w:rsidRPr="001A0142" w:rsidRDefault="003F68A8" w:rsidP="003F68A8">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3F68A8" w:rsidRPr="00364437" w:rsidRDefault="003F68A8" w:rsidP="003F68A8">
          <w:pPr>
            <w:spacing w:after="0"/>
            <w:jc w:val="center"/>
          </w:pPr>
          <w:r w:rsidRPr="006771AC">
            <w:rPr>
              <w:noProof/>
              <w:lang w:val="en-US"/>
            </w:rPr>
            <w:drawing>
              <wp:anchor distT="0" distB="0" distL="114300" distR="114300" simplePos="0" relativeHeight="251659264" behindDoc="0" locked="0" layoutInCell="1" allowOverlap="1" wp14:anchorId="402A1CE7" wp14:editId="2AA390A7">
                <wp:simplePos x="0" y="0"/>
                <wp:positionH relativeFrom="column">
                  <wp:posOffset>464820</wp:posOffset>
                </wp:positionH>
                <wp:positionV relativeFrom="paragraph">
                  <wp:posOffset>5080</wp:posOffset>
                </wp:positionV>
                <wp:extent cx="698500" cy="857250"/>
                <wp:effectExtent l="0" t="0" r="6350" b="0"/>
                <wp:wrapNone/>
                <wp:docPr id="7" name="Picture 7"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3F68A8" w:rsidRPr="00A8257D" w:rsidRDefault="003F68A8" w:rsidP="003F68A8">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3F68A8" w:rsidRPr="00364437" w:rsidTr="00DE1BF4">
      <w:trPr>
        <w:trHeight w:val="810"/>
      </w:trPr>
      <w:tc>
        <w:tcPr>
          <w:tcW w:w="3975" w:type="dxa"/>
          <w:tcBorders>
            <w:bottom w:val="single" w:sz="4" w:space="0" w:color="auto"/>
          </w:tcBorders>
          <w:vAlign w:val="center"/>
        </w:tcPr>
        <w:p w:rsidR="003F68A8" w:rsidRPr="00364437" w:rsidRDefault="003F68A8" w:rsidP="003F68A8">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3F68A8" w:rsidRPr="00364437" w:rsidRDefault="003F68A8" w:rsidP="003F68A8">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3F68A8" w:rsidRPr="00A8257D" w:rsidRDefault="003F68A8" w:rsidP="003F68A8">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21D76" w:rsidRPr="003F68A8" w:rsidRDefault="003F68A8" w:rsidP="003F68A8">
    <w:pPr>
      <w:pStyle w:val="a8"/>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6D3E07">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1FC5647"/>
    <w:multiLevelType w:val="hybridMultilevel"/>
    <w:tmpl w:val="482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15"/>
  </w:num>
  <w:num w:numId="5">
    <w:abstractNumId w:val="4"/>
  </w:num>
  <w:num w:numId="6">
    <w:abstractNumId w:val="1"/>
  </w:num>
  <w:num w:numId="7">
    <w:abstractNumId w:val="10"/>
  </w:num>
  <w:num w:numId="8">
    <w:abstractNumId w:val="9"/>
  </w:num>
  <w:num w:numId="9">
    <w:abstractNumId w:val="6"/>
  </w:num>
  <w:num w:numId="10">
    <w:abstractNumId w:val="16"/>
  </w:num>
  <w:num w:numId="11">
    <w:abstractNumId w:val="13"/>
  </w:num>
  <w:num w:numId="12">
    <w:abstractNumId w:val="5"/>
  </w:num>
  <w:num w:numId="13">
    <w:abstractNumId w:val="19"/>
  </w:num>
  <w:num w:numId="14">
    <w:abstractNumId w:val="17"/>
  </w:num>
  <w:num w:numId="15">
    <w:abstractNumId w:val="2"/>
  </w:num>
  <w:num w:numId="16">
    <w:abstractNumId w:val="7"/>
  </w:num>
  <w:num w:numId="17">
    <w:abstractNumId w:val="11"/>
  </w:num>
  <w:num w:numId="18">
    <w:abstractNumId w:val="18"/>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nh2mXAn7m2mU4BkQtUbQ8mIvQG4=" w:salt="YNIn11DKcQYeXJOj59RZ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5BC"/>
    <w:rsid w:val="0020137F"/>
    <w:rsid w:val="0021076D"/>
    <w:rsid w:val="002142AC"/>
    <w:rsid w:val="00217A42"/>
    <w:rsid w:val="002306AA"/>
    <w:rsid w:val="00244783"/>
    <w:rsid w:val="002517CE"/>
    <w:rsid w:val="00264340"/>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6AA7"/>
    <w:rsid w:val="00395607"/>
    <w:rsid w:val="0039614B"/>
    <w:rsid w:val="003A3FAA"/>
    <w:rsid w:val="003A529A"/>
    <w:rsid w:val="003A5458"/>
    <w:rsid w:val="003B573B"/>
    <w:rsid w:val="003D0BD8"/>
    <w:rsid w:val="003D0DC3"/>
    <w:rsid w:val="003E5DE5"/>
    <w:rsid w:val="003E7CF7"/>
    <w:rsid w:val="003F2539"/>
    <w:rsid w:val="003F68A8"/>
    <w:rsid w:val="004027A4"/>
    <w:rsid w:val="00422209"/>
    <w:rsid w:val="0043027E"/>
    <w:rsid w:val="004344CA"/>
    <w:rsid w:val="0047271D"/>
    <w:rsid w:val="00490DB5"/>
    <w:rsid w:val="0049499E"/>
    <w:rsid w:val="0049573F"/>
    <w:rsid w:val="004A1569"/>
    <w:rsid w:val="004B36C4"/>
    <w:rsid w:val="004B636E"/>
    <w:rsid w:val="004C704F"/>
    <w:rsid w:val="004D1E90"/>
    <w:rsid w:val="004D595B"/>
    <w:rsid w:val="004F5F27"/>
    <w:rsid w:val="004F7B96"/>
    <w:rsid w:val="00503DCC"/>
    <w:rsid w:val="005108F0"/>
    <w:rsid w:val="00522916"/>
    <w:rsid w:val="005234F7"/>
    <w:rsid w:val="00524AFE"/>
    <w:rsid w:val="0055237D"/>
    <w:rsid w:val="005703D7"/>
    <w:rsid w:val="00570510"/>
    <w:rsid w:val="00592774"/>
    <w:rsid w:val="005A2DD1"/>
    <w:rsid w:val="005A5C4D"/>
    <w:rsid w:val="005B2DFA"/>
    <w:rsid w:val="005C248B"/>
    <w:rsid w:val="005F192F"/>
    <w:rsid w:val="0060149F"/>
    <w:rsid w:val="00604D86"/>
    <w:rsid w:val="00605646"/>
    <w:rsid w:val="00621F7E"/>
    <w:rsid w:val="00637E72"/>
    <w:rsid w:val="00645715"/>
    <w:rsid w:val="00652273"/>
    <w:rsid w:val="0065457B"/>
    <w:rsid w:val="00661F54"/>
    <w:rsid w:val="00672753"/>
    <w:rsid w:val="00674F74"/>
    <w:rsid w:val="00685367"/>
    <w:rsid w:val="00686A00"/>
    <w:rsid w:val="00691693"/>
    <w:rsid w:val="0069623E"/>
    <w:rsid w:val="006A2BFA"/>
    <w:rsid w:val="006A47AB"/>
    <w:rsid w:val="006B5B77"/>
    <w:rsid w:val="006C6019"/>
    <w:rsid w:val="006C6CEA"/>
    <w:rsid w:val="006D3E07"/>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D51C2"/>
    <w:rsid w:val="007F0B61"/>
    <w:rsid w:val="007F2A43"/>
    <w:rsid w:val="00802571"/>
    <w:rsid w:val="00803073"/>
    <w:rsid w:val="00815661"/>
    <w:rsid w:val="00831858"/>
    <w:rsid w:val="00847D57"/>
    <w:rsid w:val="008600E1"/>
    <w:rsid w:val="00860703"/>
    <w:rsid w:val="00866F13"/>
    <w:rsid w:val="00872274"/>
    <w:rsid w:val="00875AD0"/>
    <w:rsid w:val="00897B4E"/>
    <w:rsid w:val="008B79E1"/>
    <w:rsid w:val="008C544C"/>
    <w:rsid w:val="008D1599"/>
    <w:rsid w:val="008F6F09"/>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66ECE"/>
    <w:rsid w:val="00A67D1B"/>
    <w:rsid w:val="00A70914"/>
    <w:rsid w:val="00A77618"/>
    <w:rsid w:val="00A81D1E"/>
    <w:rsid w:val="00A852A1"/>
    <w:rsid w:val="00A91152"/>
    <w:rsid w:val="00AA51AD"/>
    <w:rsid w:val="00AB17B4"/>
    <w:rsid w:val="00AD05F3"/>
    <w:rsid w:val="00AD5DF3"/>
    <w:rsid w:val="00AD76DB"/>
    <w:rsid w:val="00AF40AD"/>
    <w:rsid w:val="00AF78E7"/>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E3FB8"/>
    <w:rsid w:val="00EE5560"/>
    <w:rsid w:val="00EE5D8F"/>
    <w:rsid w:val="00EE7F3B"/>
    <w:rsid w:val="00EF4341"/>
    <w:rsid w:val="00EF68D4"/>
    <w:rsid w:val="00F011A7"/>
    <w:rsid w:val="00F159C4"/>
    <w:rsid w:val="00F42EE3"/>
    <w:rsid w:val="00F4520B"/>
    <w:rsid w:val="00F569A6"/>
    <w:rsid w:val="00F646B1"/>
    <w:rsid w:val="00F64B52"/>
    <w:rsid w:val="00F66E51"/>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F68A8"/>
    <w:pPr>
      <w:keepNext/>
      <w:bidi/>
      <w:spacing w:after="0" w:line="240" w:lineRule="auto"/>
      <w:jc w:val="both"/>
      <w:outlineLvl w:val="0"/>
    </w:pPr>
    <w:rPr>
      <w:rFonts w:ascii="Simplified Arabic" w:hAnsi="Simplified Arabic" w:cs="Simplified Arabic"/>
      <w:vanish/>
      <w:color w:val="000000" w:themeColor="text1"/>
      <w:sz w:val="24"/>
      <w:szCs w:val="24"/>
    </w:rPr>
  </w:style>
  <w:style w:type="paragraph" w:styleId="2">
    <w:name w:val="heading 2"/>
    <w:basedOn w:val="a"/>
    <w:next w:val="a"/>
    <w:link w:val="2Char"/>
    <w:uiPriority w:val="9"/>
    <w:unhideWhenUsed/>
    <w:qFormat/>
    <w:rsid w:val="007D51C2"/>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paragraph" w:styleId="3">
    <w:name w:val="heading 3"/>
    <w:basedOn w:val="a"/>
    <w:next w:val="a"/>
    <w:link w:val="3Char"/>
    <w:uiPriority w:val="9"/>
    <w:unhideWhenUsed/>
    <w:qFormat/>
    <w:rsid w:val="00EF4341"/>
    <w:pPr>
      <w:keepNext/>
      <w:bidi/>
      <w:spacing w:after="0" w:line="240" w:lineRule="auto"/>
      <w:outlineLvl w:val="2"/>
    </w:pPr>
    <w:rPr>
      <w:rFonts w:ascii="Simplified Arabic" w:eastAsia="Times New Roman" w:hAnsi="Simplified Arabic" w:cs="Simplified Arabic"/>
      <w:vanish/>
      <w:sz w:val="10"/>
      <w:szCs w:val="1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3F68A8"/>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3F68A8"/>
    <w:rPr>
      <w:rFonts w:ascii="Simplified Arabic" w:eastAsia="Times New Roman" w:hAnsi="Simplified Arabic" w:cs="Simplified Arabic"/>
      <w:b/>
      <w:bCs/>
      <w:caps/>
      <w:kern w:val="36"/>
      <w:sz w:val="40"/>
      <w:szCs w:val="40"/>
      <w:shd w:val="clear" w:color="auto" w:fill="FFFFFF" w:themeFill="background1"/>
      <w:lang w:val="en-US"/>
    </w:rPr>
  </w:style>
  <w:style w:type="character" w:customStyle="1" w:styleId="1Char">
    <w:name w:val="عنوان 1 Char"/>
    <w:basedOn w:val="a0"/>
    <w:link w:val="1"/>
    <w:uiPriority w:val="9"/>
    <w:rsid w:val="003F68A8"/>
    <w:rPr>
      <w:rFonts w:ascii="Simplified Arabic" w:hAnsi="Simplified Arabic" w:cs="Simplified Arabic"/>
      <w:vanish/>
      <w:color w:val="000000" w:themeColor="text1"/>
      <w:sz w:val="24"/>
      <w:szCs w:val="24"/>
    </w:rPr>
  </w:style>
  <w:style w:type="paragraph" w:styleId="ad">
    <w:name w:val="Subtitle"/>
    <w:basedOn w:val="a"/>
    <w:next w:val="a"/>
    <w:link w:val="Char5"/>
    <w:uiPriority w:val="11"/>
    <w:qFormat/>
    <w:rsid w:val="003F68A8"/>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3F68A8"/>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7D51C2"/>
    <w:rPr>
      <w:rFonts w:ascii="Simplified Arabic" w:eastAsia="Times New Roman" w:hAnsi="Simplified Arabic" w:cs="Simplified Arabic"/>
      <w:b/>
      <w:bCs/>
      <w:sz w:val="24"/>
      <w:szCs w:val="24"/>
      <w:shd w:val="clear" w:color="auto" w:fill="D0CECE" w:themeFill="background2" w:themeFillShade="E6"/>
      <w:lang w:val="en-US"/>
    </w:rPr>
  </w:style>
  <w:style w:type="character" w:customStyle="1" w:styleId="3Char">
    <w:name w:val="عنوان 3 Char"/>
    <w:basedOn w:val="a0"/>
    <w:link w:val="3"/>
    <w:uiPriority w:val="9"/>
    <w:rsid w:val="00EF4341"/>
    <w:rPr>
      <w:rFonts w:ascii="Simplified Arabic" w:eastAsia="Times New Roman" w:hAnsi="Simplified Arabic" w:cs="Simplified Arabic"/>
      <w:vanish/>
      <w:sz w:val="10"/>
      <w:szCs w:val="1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F68A8"/>
    <w:pPr>
      <w:keepNext/>
      <w:bidi/>
      <w:spacing w:after="0" w:line="240" w:lineRule="auto"/>
      <w:jc w:val="both"/>
      <w:outlineLvl w:val="0"/>
    </w:pPr>
    <w:rPr>
      <w:rFonts w:ascii="Simplified Arabic" w:hAnsi="Simplified Arabic" w:cs="Simplified Arabic"/>
      <w:vanish/>
      <w:color w:val="000000" w:themeColor="text1"/>
      <w:sz w:val="24"/>
      <w:szCs w:val="24"/>
    </w:rPr>
  </w:style>
  <w:style w:type="paragraph" w:styleId="2">
    <w:name w:val="heading 2"/>
    <w:basedOn w:val="a"/>
    <w:next w:val="a"/>
    <w:link w:val="2Char"/>
    <w:uiPriority w:val="9"/>
    <w:unhideWhenUsed/>
    <w:qFormat/>
    <w:rsid w:val="007D51C2"/>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paragraph" w:styleId="3">
    <w:name w:val="heading 3"/>
    <w:basedOn w:val="a"/>
    <w:next w:val="a"/>
    <w:link w:val="3Char"/>
    <w:uiPriority w:val="9"/>
    <w:unhideWhenUsed/>
    <w:qFormat/>
    <w:rsid w:val="00EF4341"/>
    <w:pPr>
      <w:keepNext/>
      <w:bidi/>
      <w:spacing w:after="0" w:line="240" w:lineRule="auto"/>
      <w:outlineLvl w:val="2"/>
    </w:pPr>
    <w:rPr>
      <w:rFonts w:ascii="Simplified Arabic" w:eastAsia="Times New Roman" w:hAnsi="Simplified Arabic" w:cs="Simplified Arabic"/>
      <w:vanish/>
      <w:sz w:val="10"/>
      <w:szCs w:val="1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3F68A8"/>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3F68A8"/>
    <w:rPr>
      <w:rFonts w:ascii="Simplified Arabic" w:eastAsia="Times New Roman" w:hAnsi="Simplified Arabic" w:cs="Simplified Arabic"/>
      <w:b/>
      <w:bCs/>
      <w:caps/>
      <w:kern w:val="36"/>
      <w:sz w:val="40"/>
      <w:szCs w:val="40"/>
      <w:shd w:val="clear" w:color="auto" w:fill="FFFFFF" w:themeFill="background1"/>
      <w:lang w:val="en-US"/>
    </w:rPr>
  </w:style>
  <w:style w:type="character" w:customStyle="1" w:styleId="1Char">
    <w:name w:val="عنوان 1 Char"/>
    <w:basedOn w:val="a0"/>
    <w:link w:val="1"/>
    <w:uiPriority w:val="9"/>
    <w:rsid w:val="003F68A8"/>
    <w:rPr>
      <w:rFonts w:ascii="Simplified Arabic" w:hAnsi="Simplified Arabic" w:cs="Simplified Arabic"/>
      <w:vanish/>
      <w:color w:val="000000" w:themeColor="text1"/>
      <w:sz w:val="24"/>
      <w:szCs w:val="24"/>
    </w:rPr>
  </w:style>
  <w:style w:type="paragraph" w:styleId="ad">
    <w:name w:val="Subtitle"/>
    <w:basedOn w:val="a"/>
    <w:next w:val="a"/>
    <w:link w:val="Char5"/>
    <w:uiPriority w:val="11"/>
    <w:qFormat/>
    <w:rsid w:val="003F68A8"/>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3F68A8"/>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7D51C2"/>
    <w:rPr>
      <w:rFonts w:ascii="Simplified Arabic" w:eastAsia="Times New Roman" w:hAnsi="Simplified Arabic" w:cs="Simplified Arabic"/>
      <w:b/>
      <w:bCs/>
      <w:sz w:val="24"/>
      <w:szCs w:val="24"/>
      <w:shd w:val="clear" w:color="auto" w:fill="D0CECE" w:themeFill="background2" w:themeFillShade="E6"/>
      <w:lang w:val="en-US"/>
    </w:rPr>
  </w:style>
  <w:style w:type="character" w:customStyle="1" w:styleId="3Char">
    <w:name w:val="عنوان 3 Char"/>
    <w:basedOn w:val="a0"/>
    <w:link w:val="3"/>
    <w:uiPriority w:val="9"/>
    <w:rsid w:val="00EF4341"/>
    <w:rPr>
      <w:rFonts w:ascii="Simplified Arabic" w:eastAsia="Times New Roman" w:hAnsi="Simplified Arabic" w:cs="Simplified Arabic"/>
      <w:vanish/>
      <w:sz w:val="10"/>
      <w:szCs w:val="1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8894-A242-43A0-BCD6-C4935D4F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291</Words>
  <Characters>1659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21</cp:revision>
  <dcterms:created xsi:type="dcterms:W3CDTF">2022-05-05T18:24:00Z</dcterms:created>
  <dcterms:modified xsi:type="dcterms:W3CDTF">2022-05-07T18:44:00Z</dcterms:modified>
</cp:coreProperties>
</file>